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EC97D" w14:textId="77777777" w:rsidR="00D461BD" w:rsidRPr="00F23D4E" w:rsidRDefault="00D461BD" w:rsidP="00E61952">
      <w:pPr>
        <w:pStyle w:val="Antrat2"/>
        <w:spacing w:before="0"/>
        <w:ind w:left="5103"/>
        <w:jc w:val="right"/>
        <w:rPr>
          <w:rFonts w:ascii="Times New Roman" w:eastAsia="Calibri" w:hAnsi="Times New Roman" w:cs="Times New Roman"/>
          <w:color w:val="auto"/>
          <w:sz w:val="24"/>
          <w:szCs w:val="24"/>
        </w:rPr>
      </w:pPr>
      <w:bookmarkStart w:id="0" w:name="_Toc130367784"/>
      <w:r w:rsidRPr="00A46CE1">
        <w:rPr>
          <w:rFonts w:ascii="Times New Roman" w:eastAsia="Calibri" w:hAnsi="Times New Roman" w:cs="Times New Roman"/>
          <w:color w:val="auto"/>
          <w:sz w:val="24"/>
          <w:szCs w:val="24"/>
        </w:rPr>
        <w:t>Sutarties 1 priedas „Techninė specifikacija“</w:t>
      </w:r>
      <w:bookmarkEnd w:id="0"/>
    </w:p>
    <w:p w14:paraId="4C24771B" w14:textId="77777777" w:rsidR="00D461BD" w:rsidRPr="00F23D4E" w:rsidRDefault="00D461BD" w:rsidP="00E61952">
      <w:pPr>
        <w:spacing w:after="0" w:line="240" w:lineRule="auto"/>
        <w:jc w:val="center"/>
        <w:rPr>
          <w:rFonts w:ascii="Times New Roman" w:hAnsi="Times New Roman" w:cs="Times New Roman"/>
          <w:b/>
          <w:bCs/>
          <w:sz w:val="24"/>
          <w:szCs w:val="24"/>
        </w:rPr>
      </w:pPr>
    </w:p>
    <w:p w14:paraId="7332EA66" w14:textId="77777777" w:rsidR="00D461BD" w:rsidRPr="00F23D4E" w:rsidRDefault="00D461BD" w:rsidP="00E61952">
      <w:pPr>
        <w:spacing w:after="0" w:line="240" w:lineRule="auto"/>
        <w:jc w:val="center"/>
        <w:rPr>
          <w:rFonts w:ascii="Times New Roman" w:eastAsia="Times New Roman" w:hAnsi="Times New Roman" w:cs="Times New Roman"/>
          <w:b/>
          <w:sz w:val="24"/>
          <w:szCs w:val="24"/>
        </w:rPr>
      </w:pPr>
      <w:r w:rsidRPr="00F23D4E">
        <w:rPr>
          <w:rFonts w:ascii="Times New Roman" w:eastAsia="Times New Roman" w:hAnsi="Times New Roman" w:cs="Times New Roman"/>
          <w:b/>
          <w:sz w:val="24"/>
          <w:szCs w:val="24"/>
        </w:rPr>
        <w:t>TECHNINĖ SPECIFIKACIJA</w:t>
      </w:r>
    </w:p>
    <w:p w14:paraId="03574FC2" w14:textId="77777777" w:rsidR="00D461BD" w:rsidRPr="00F23D4E" w:rsidRDefault="00D461BD" w:rsidP="00E61952">
      <w:pPr>
        <w:spacing w:after="0" w:line="240" w:lineRule="auto"/>
        <w:jc w:val="center"/>
        <w:rPr>
          <w:rFonts w:ascii="Times New Roman" w:eastAsia="Times New Roman" w:hAnsi="Times New Roman" w:cs="Times New Roman"/>
          <w:b/>
          <w:sz w:val="24"/>
          <w:szCs w:val="24"/>
        </w:rPr>
      </w:pPr>
    </w:p>
    <w:p w14:paraId="479B6CF7" w14:textId="77777777" w:rsidR="00D461BD" w:rsidRPr="00F23D4E" w:rsidRDefault="00D461BD" w:rsidP="00E61952">
      <w:pPr>
        <w:spacing w:after="0" w:line="240" w:lineRule="auto"/>
        <w:jc w:val="center"/>
        <w:rPr>
          <w:rFonts w:ascii="Times New Roman" w:eastAsia="Times New Roman" w:hAnsi="Times New Roman" w:cs="Times New Roman"/>
          <w:b/>
          <w:sz w:val="24"/>
          <w:szCs w:val="24"/>
        </w:rPr>
      </w:pPr>
    </w:p>
    <w:p w14:paraId="30B00F02" w14:textId="77777777" w:rsidR="00D461BD" w:rsidRPr="00F23D4E" w:rsidRDefault="00D461BD" w:rsidP="00E61952">
      <w:pPr>
        <w:tabs>
          <w:tab w:val="left" w:pos="3192"/>
        </w:tabs>
        <w:spacing w:line="240" w:lineRule="auto"/>
        <w:jc w:val="center"/>
        <w:rPr>
          <w:rFonts w:ascii="Times New Roman" w:hAnsi="Times New Roman" w:cs="Times New Roman"/>
          <w:b/>
          <w:sz w:val="24"/>
          <w:szCs w:val="24"/>
        </w:rPr>
      </w:pPr>
      <w:r w:rsidRPr="00F23D4E">
        <w:rPr>
          <w:rFonts w:ascii="Times New Roman" w:hAnsi="Times New Roman" w:cs="Times New Roman"/>
          <w:b/>
          <w:sz w:val="24"/>
          <w:szCs w:val="24"/>
        </w:rPr>
        <w:t>I. VALSTYBĖS SIENOS JUOSTOS ĮRENGINIAI, STATINIAI IR TRANSPORTO PRIEMONĖS</w:t>
      </w:r>
    </w:p>
    <w:p w14:paraId="6D3C79F2" w14:textId="77777777" w:rsidR="00D461BD" w:rsidRPr="00F23D4E" w:rsidRDefault="00D461BD" w:rsidP="00E61952">
      <w:pPr>
        <w:pStyle w:val="Sraopastraipa"/>
        <w:numPr>
          <w:ilvl w:val="0"/>
          <w:numId w:val="1"/>
        </w:numPr>
        <w:tabs>
          <w:tab w:val="left" w:pos="993"/>
          <w:tab w:val="left" w:pos="1134"/>
        </w:tabs>
        <w:spacing w:after="0" w:line="240" w:lineRule="auto"/>
        <w:ind w:left="0" w:firstLine="567"/>
        <w:jc w:val="both"/>
        <w:rPr>
          <w:rFonts w:ascii="Times New Roman" w:hAnsi="Times New Roman" w:cs="Times New Roman"/>
          <w:sz w:val="24"/>
          <w:szCs w:val="24"/>
        </w:rPr>
      </w:pPr>
      <w:r w:rsidRPr="00F23D4E">
        <w:rPr>
          <w:rFonts w:ascii="Times New Roman" w:hAnsi="Times New Roman" w:cs="Times New Roman"/>
          <w:b/>
          <w:iCs/>
          <w:sz w:val="24"/>
          <w:szCs w:val="24"/>
        </w:rPr>
        <w:t>Valstybės sienos ženklas</w:t>
      </w:r>
      <w:r w:rsidRPr="00F23D4E">
        <w:rPr>
          <w:rFonts w:ascii="Times New Roman" w:hAnsi="Times New Roman" w:cs="Times New Roman"/>
          <w:i/>
          <w:iCs/>
          <w:sz w:val="24"/>
          <w:szCs w:val="24"/>
        </w:rPr>
        <w:t xml:space="preserve"> </w:t>
      </w:r>
      <w:r w:rsidRPr="00F23D4E">
        <w:rPr>
          <w:rFonts w:ascii="Times New Roman" w:hAnsi="Times New Roman" w:cs="Times New Roman"/>
          <w:bCs/>
          <w:iCs/>
          <w:sz w:val="24"/>
          <w:szCs w:val="24"/>
        </w:rPr>
        <w:t>(toliau - VSŽ</w:t>
      </w:r>
      <w:r w:rsidRPr="00F23D4E">
        <w:rPr>
          <w:rFonts w:ascii="Times New Roman" w:hAnsi="Times New Roman" w:cs="Times New Roman"/>
          <w:bCs/>
          <w:iCs/>
          <w:spacing w:val="30"/>
          <w:sz w:val="24"/>
          <w:szCs w:val="24"/>
        </w:rPr>
        <w:t>)</w:t>
      </w:r>
      <w:r w:rsidRPr="00F23D4E">
        <w:rPr>
          <w:rFonts w:ascii="Times New Roman" w:hAnsi="Times New Roman" w:cs="Times New Roman"/>
          <w:i/>
          <w:iCs/>
          <w:sz w:val="24"/>
          <w:szCs w:val="24"/>
        </w:rPr>
        <w:t xml:space="preserve"> </w:t>
      </w:r>
      <w:r w:rsidRPr="00F23D4E">
        <w:rPr>
          <w:rFonts w:ascii="Times New Roman" w:hAnsi="Times New Roman" w:cs="Times New Roman"/>
          <w:sz w:val="24"/>
          <w:szCs w:val="24"/>
        </w:rPr>
        <w:t>– tai ženklas, kuriuo</w:t>
      </w:r>
      <w:r w:rsidRPr="00F23D4E">
        <w:rPr>
          <w:rFonts w:ascii="Times New Roman" w:hAnsi="Times New Roman" w:cs="Times New Roman"/>
          <w:i/>
          <w:iCs/>
          <w:sz w:val="24"/>
          <w:szCs w:val="24"/>
        </w:rPr>
        <w:t xml:space="preserve"> </w:t>
      </w:r>
      <w:r w:rsidRPr="00F23D4E">
        <w:rPr>
          <w:rFonts w:ascii="Times New Roman" w:hAnsi="Times New Roman" w:cs="Times New Roman"/>
          <w:sz w:val="24"/>
          <w:szCs w:val="24"/>
        </w:rPr>
        <w:t>žymima valstybės siena. Valstybės sienos ženklų formą, dydį ir jų statymo tvarką nustato Lietuvos Respublikos tarptautinės sutartys ir kiti teisės aktai.</w:t>
      </w:r>
    </w:p>
    <w:p w14:paraId="441F17EC" w14:textId="77777777" w:rsidR="00D461BD" w:rsidRPr="00F23D4E" w:rsidRDefault="00D461BD" w:rsidP="00E61952">
      <w:pPr>
        <w:pStyle w:val="Sraopastraipa"/>
        <w:numPr>
          <w:ilvl w:val="0"/>
          <w:numId w:val="1"/>
        </w:numPr>
        <w:tabs>
          <w:tab w:val="left" w:pos="993"/>
          <w:tab w:val="left" w:pos="1134"/>
        </w:tabs>
        <w:spacing w:after="0" w:line="240" w:lineRule="auto"/>
        <w:ind w:left="0" w:firstLine="567"/>
        <w:jc w:val="both"/>
        <w:rPr>
          <w:rFonts w:ascii="Times New Roman" w:hAnsi="Times New Roman" w:cs="Times New Roman"/>
          <w:sz w:val="24"/>
          <w:szCs w:val="24"/>
        </w:rPr>
      </w:pPr>
      <w:r w:rsidRPr="00F23D4E">
        <w:rPr>
          <w:rFonts w:ascii="Times New Roman" w:hAnsi="Times New Roman" w:cs="Times New Roman"/>
          <w:b/>
          <w:iCs/>
          <w:sz w:val="24"/>
          <w:szCs w:val="24"/>
        </w:rPr>
        <w:t>Pasienio juosta</w:t>
      </w:r>
      <w:r w:rsidRPr="00F23D4E">
        <w:rPr>
          <w:rFonts w:ascii="Times New Roman" w:hAnsi="Times New Roman" w:cs="Times New Roman"/>
          <w:iCs/>
          <w:sz w:val="24"/>
          <w:szCs w:val="24"/>
        </w:rPr>
        <w:t xml:space="preserve"> (toliau – PJ)</w:t>
      </w:r>
      <w:r w:rsidRPr="00F23D4E">
        <w:rPr>
          <w:rFonts w:ascii="Times New Roman" w:hAnsi="Times New Roman" w:cs="Times New Roman"/>
          <w:b/>
          <w:bCs/>
          <w:iCs/>
          <w:sz w:val="24"/>
          <w:szCs w:val="24"/>
        </w:rPr>
        <w:t xml:space="preserve"> </w:t>
      </w:r>
      <w:r w:rsidRPr="00F23D4E">
        <w:rPr>
          <w:rFonts w:ascii="Times New Roman" w:hAnsi="Times New Roman" w:cs="Times New Roman"/>
          <w:sz w:val="24"/>
          <w:szCs w:val="24"/>
        </w:rPr>
        <w:t>– prie valstybės sienos esanti pasienio ruožo žemės ar vidaus vandenų dalis, skirta valstybės sienos ženklams, pasienio patrulio takui, inžinerinėms užtvaroms, signalizacijos sistemoms (kompleksams), kitiems valstybės sienos apsaugos objektams bei įrenginiams statyti ir prižiūrėti.</w:t>
      </w:r>
    </w:p>
    <w:p w14:paraId="77E59EDC" w14:textId="77777777" w:rsidR="00D461BD" w:rsidRPr="00F23D4E" w:rsidRDefault="00D461BD" w:rsidP="00E61952">
      <w:pPr>
        <w:pStyle w:val="Sraopastraipa"/>
        <w:numPr>
          <w:ilvl w:val="0"/>
          <w:numId w:val="1"/>
        </w:numPr>
        <w:tabs>
          <w:tab w:val="left" w:pos="993"/>
        </w:tabs>
        <w:spacing w:after="0" w:line="240" w:lineRule="auto"/>
        <w:ind w:left="0" w:firstLine="567"/>
        <w:jc w:val="both"/>
        <w:rPr>
          <w:rFonts w:ascii="Times New Roman" w:hAnsi="Times New Roman" w:cs="Times New Roman"/>
          <w:sz w:val="24"/>
          <w:szCs w:val="24"/>
        </w:rPr>
      </w:pPr>
      <w:r w:rsidRPr="00F23D4E">
        <w:rPr>
          <w:rFonts w:ascii="Times New Roman" w:hAnsi="Times New Roman" w:cs="Times New Roman"/>
          <w:b/>
          <w:iCs/>
          <w:sz w:val="24"/>
          <w:szCs w:val="24"/>
        </w:rPr>
        <w:t xml:space="preserve">Pasienio patrulio takas </w:t>
      </w:r>
      <w:r w:rsidRPr="00F23D4E">
        <w:rPr>
          <w:rFonts w:ascii="Times New Roman" w:hAnsi="Times New Roman" w:cs="Times New Roman"/>
          <w:bCs/>
          <w:iCs/>
          <w:sz w:val="24"/>
          <w:szCs w:val="24"/>
        </w:rPr>
        <w:t>(toliau – PPT)</w:t>
      </w:r>
      <w:r w:rsidRPr="00F23D4E">
        <w:rPr>
          <w:rFonts w:ascii="Times New Roman" w:hAnsi="Times New Roman" w:cs="Times New Roman"/>
          <w:b/>
          <w:iCs/>
          <w:sz w:val="24"/>
          <w:szCs w:val="24"/>
        </w:rPr>
        <w:t xml:space="preserve"> </w:t>
      </w:r>
      <w:r w:rsidRPr="00F23D4E">
        <w:rPr>
          <w:rFonts w:ascii="Times New Roman" w:hAnsi="Times New Roman" w:cs="Times New Roman"/>
          <w:i/>
          <w:iCs/>
          <w:sz w:val="24"/>
          <w:szCs w:val="24"/>
        </w:rPr>
        <w:t xml:space="preserve">– </w:t>
      </w:r>
      <w:r w:rsidRPr="00F23D4E">
        <w:rPr>
          <w:rFonts w:ascii="Times New Roman" w:hAnsi="Times New Roman" w:cs="Times New Roman"/>
          <w:sz w:val="24"/>
          <w:szCs w:val="24"/>
        </w:rPr>
        <w:t>tai natūralaus grunto arba išlyginta ir privoluota pasienio juostos dalis pasienio sargyboms judėti pėsčiomis, slidėmis, dviračiais, mopedais, sniego motociklais (motorogėmis), keturračiais, visureigiais ir kita specialiąja technika (traktoriais). Takas turi būti  3 metro pločio.</w:t>
      </w:r>
    </w:p>
    <w:p w14:paraId="3F0C4DDD" w14:textId="77777777" w:rsidR="00D461BD" w:rsidRPr="00F23D4E" w:rsidRDefault="00D461BD" w:rsidP="00E61952">
      <w:pPr>
        <w:pStyle w:val="Sraopastraipa"/>
        <w:numPr>
          <w:ilvl w:val="0"/>
          <w:numId w:val="1"/>
        </w:numPr>
        <w:tabs>
          <w:tab w:val="left" w:pos="993"/>
        </w:tabs>
        <w:spacing w:after="0" w:line="240" w:lineRule="auto"/>
        <w:ind w:left="0" w:firstLine="567"/>
        <w:jc w:val="both"/>
        <w:rPr>
          <w:rFonts w:ascii="Times New Roman" w:hAnsi="Times New Roman" w:cs="Times New Roman"/>
          <w:sz w:val="24"/>
          <w:szCs w:val="24"/>
        </w:rPr>
      </w:pPr>
      <w:r w:rsidRPr="00F23D4E">
        <w:rPr>
          <w:rFonts w:ascii="Times New Roman" w:hAnsi="Times New Roman" w:cs="Times New Roman"/>
          <w:b/>
          <w:sz w:val="24"/>
          <w:szCs w:val="24"/>
        </w:rPr>
        <w:t>Įrenginiai (statiniai) pasienio patrulio take</w:t>
      </w:r>
      <w:r w:rsidRPr="00F23D4E">
        <w:rPr>
          <w:rFonts w:ascii="Times New Roman" w:hAnsi="Times New Roman" w:cs="Times New Roman"/>
          <w:sz w:val="24"/>
          <w:szCs w:val="24"/>
        </w:rPr>
        <w:t>: vandens pralaida, pėsčiųjų tiltelis, pėsčiųjų tiltelis – paklotas, tiltas, grunto pylimas ir kiti;</w:t>
      </w:r>
    </w:p>
    <w:p w14:paraId="5613FF82" w14:textId="77777777" w:rsidR="00D461BD" w:rsidRPr="00F23D4E" w:rsidRDefault="00D461BD" w:rsidP="00E61952">
      <w:pPr>
        <w:pStyle w:val="Sraopastraipa"/>
        <w:numPr>
          <w:ilvl w:val="1"/>
          <w:numId w:val="1"/>
        </w:numPr>
        <w:tabs>
          <w:tab w:val="left" w:pos="1134"/>
        </w:tabs>
        <w:spacing w:after="0" w:line="240" w:lineRule="auto"/>
        <w:ind w:left="0" w:firstLine="567"/>
        <w:jc w:val="both"/>
        <w:rPr>
          <w:rFonts w:ascii="Times New Roman" w:hAnsi="Times New Roman" w:cs="Times New Roman"/>
          <w:sz w:val="24"/>
          <w:szCs w:val="24"/>
        </w:rPr>
      </w:pPr>
      <w:r w:rsidRPr="00F23D4E">
        <w:rPr>
          <w:rFonts w:ascii="Times New Roman" w:hAnsi="Times New Roman" w:cs="Times New Roman"/>
          <w:b/>
          <w:i/>
          <w:iCs/>
          <w:sz w:val="24"/>
          <w:szCs w:val="24"/>
        </w:rPr>
        <w:t>Vandens pralaida</w:t>
      </w:r>
      <w:r w:rsidRPr="00F23D4E">
        <w:rPr>
          <w:rFonts w:ascii="Times New Roman" w:hAnsi="Times New Roman" w:cs="Times New Roman"/>
          <w:i/>
          <w:iCs/>
          <w:sz w:val="24"/>
          <w:szCs w:val="24"/>
        </w:rPr>
        <w:t xml:space="preserve"> </w:t>
      </w:r>
      <w:r w:rsidRPr="00F23D4E">
        <w:rPr>
          <w:rFonts w:ascii="Times New Roman" w:hAnsi="Times New Roman" w:cs="Times New Roman"/>
          <w:sz w:val="24"/>
          <w:szCs w:val="24"/>
        </w:rPr>
        <w:t xml:space="preserve">– įrenginys grioviuose, upeliuose, </w:t>
      </w:r>
      <w:r w:rsidRPr="00F23D4E">
        <w:rPr>
          <w:rFonts w:ascii="Times New Roman" w:hAnsi="Times New Roman" w:cs="Times New Roman"/>
          <w:color w:val="000000" w:themeColor="text1"/>
          <w:sz w:val="24"/>
          <w:szCs w:val="24"/>
        </w:rPr>
        <w:t xml:space="preserve">vandens susikaupimo vietose </w:t>
      </w:r>
      <w:r w:rsidRPr="00F23D4E">
        <w:rPr>
          <w:rFonts w:ascii="Times New Roman" w:hAnsi="Times New Roman" w:cs="Times New Roman"/>
          <w:sz w:val="24"/>
          <w:szCs w:val="24"/>
        </w:rPr>
        <w:t>iš gelžbetoninių ar plastikinių vamzdžių vandeniui pratekėti;</w:t>
      </w:r>
      <w:r w:rsidRPr="00F23D4E">
        <w:rPr>
          <w:rFonts w:ascii="Times New Roman" w:hAnsi="Times New Roman" w:cs="Times New Roman"/>
          <w:b/>
          <w:i/>
          <w:iCs/>
          <w:sz w:val="24"/>
          <w:szCs w:val="24"/>
        </w:rPr>
        <w:t xml:space="preserve"> </w:t>
      </w:r>
    </w:p>
    <w:p w14:paraId="7B274D78" w14:textId="0CFFF86D" w:rsidR="00667885" w:rsidRPr="00667885" w:rsidRDefault="00667885" w:rsidP="00E61952">
      <w:pPr>
        <w:pStyle w:val="Sraopastraipa"/>
        <w:numPr>
          <w:ilvl w:val="1"/>
          <w:numId w:val="1"/>
        </w:numPr>
        <w:tabs>
          <w:tab w:val="left" w:pos="1134"/>
        </w:tabs>
        <w:spacing w:after="0" w:line="240" w:lineRule="auto"/>
        <w:ind w:left="0" w:firstLine="567"/>
        <w:jc w:val="both"/>
        <w:rPr>
          <w:rFonts w:ascii="Times New Roman" w:hAnsi="Times New Roman" w:cs="Times New Roman"/>
          <w:sz w:val="24"/>
          <w:szCs w:val="24"/>
        </w:rPr>
      </w:pPr>
      <w:r w:rsidRPr="00F23D4E">
        <w:rPr>
          <w:rFonts w:ascii="Times New Roman" w:hAnsi="Times New Roman" w:cs="Times New Roman"/>
          <w:b/>
          <w:bCs/>
          <w:i/>
          <w:iCs/>
          <w:sz w:val="24"/>
          <w:szCs w:val="24"/>
        </w:rPr>
        <w:t>Pėsčiųjų tiltelis</w:t>
      </w:r>
      <w:r w:rsidRPr="00F23D4E">
        <w:rPr>
          <w:rFonts w:ascii="Times New Roman" w:hAnsi="Times New Roman" w:cs="Times New Roman"/>
          <w:sz w:val="24"/>
          <w:szCs w:val="24"/>
        </w:rPr>
        <w:t xml:space="preserve"> – statinys, įrengtas per melioracijos griovius, kanalus, upelius iš metalinių sijų su </w:t>
      </w:r>
      <w:r w:rsidRPr="00667885">
        <w:rPr>
          <w:rFonts w:ascii="Times New Roman" w:hAnsi="Times New Roman" w:cs="Times New Roman"/>
          <w:sz w:val="24"/>
          <w:szCs w:val="24"/>
        </w:rPr>
        <w:t>metaliniu (mediniu) paklotu ir metaliniais (mediniais) turėklais;</w:t>
      </w:r>
    </w:p>
    <w:p w14:paraId="2DD3E390" w14:textId="77777777" w:rsidR="00667885" w:rsidRPr="00F23D4E" w:rsidRDefault="00667885" w:rsidP="00E61952">
      <w:pPr>
        <w:pStyle w:val="Sraopastraipa"/>
        <w:numPr>
          <w:ilvl w:val="1"/>
          <w:numId w:val="1"/>
        </w:numPr>
        <w:tabs>
          <w:tab w:val="left" w:pos="1134"/>
        </w:tabs>
        <w:spacing w:after="0" w:line="240" w:lineRule="auto"/>
        <w:ind w:left="0" w:firstLine="567"/>
        <w:jc w:val="both"/>
        <w:rPr>
          <w:rFonts w:ascii="Times New Roman" w:hAnsi="Times New Roman" w:cs="Times New Roman"/>
          <w:sz w:val="24"/>
          <w:szCs w:val="24"/>
        </w:rPr>
      </w:pPr>
      <w:r w:rsidRPr="00667885">
        <w:rPr>
          <w:rFonts w:ascii="Times New Roman" w:hAnsi="Times New Roman" w:cs="Times New Roman"/>
          <w:b/>
          <w:bCs/>
          <w:i/>
          <w:iCs/>
          <w:sz w:val="24"/>
          <w:szCs w:val="24"/>
        </w:rPr>
        <w:t>Pėsčiųjų tiltelis-paklotas</w:t>
      </w:r>
      <w:r w:rsidRPr="00667885">
        <w:rPr>
          <w:rFonts w:ascii="Times New Roman" w:hAnsi="Times New Roman" w:cs="Times New Roman"/>
          <w:sz w:val="24"/>
          <w:szCs w:val="24"/>
        </w:rPr>
        <w:t xml:space="preserve"> – įrenginys iš metalinių (medinių) konstrukcijų</w:t>
      </w:r>
      <w:r w:rsidRPr="00F23D4E">
        <w:rPr>
          <w:rFonts w:ascii="Times New Roman" w:hAnsi="Times New Roman" w:cs="Times New Roman"/>
          <w:sz w:val="24"/>
          <w:szCs w:val="24"/>
        </w:rPr>
        <w:t>, polių, pontonų su metalini</w:t>
      </w:r>
      <w:r>
        <w:rPr>
          <w:rFonts w:ascii="Times New Roman" w:hAnsi="Times New Roman" w:cs="Times New Roman"/>
          <w:sz w:val="24"/>
          <w:szCs w:val="24"/>
        </w:rPr>
        <w:t>ais (mediniais)</w:t>
      </w:r>
      <w:r w:rsidRPr="00F23D4E">
        <w:rPr>
          <w:rFonts w:ascii="Times New Roman" w:hAnsi="Times New Roman" w:cs="Times New Roman"/>
          <w:sz w:val="24"/>
          <w:szCs w:val="24"/>
        </w:rPr>
        <w:t xml:space="preserve"> turėkl</w:t>
      </w:r>
      <w:r>
        <w:rPr>
          <w:rFonts w:ascii="Times New Roman" w:hAnsi="Times New Roman" w:cs="Times New Roman"/>
          <w:sz w:val="24"/>
          <w:szCs w:val="24"/>
        </w:rPr>
        <w:t>ais</w:t>
      </w:r>
      <w:r w:rsidRPr="00F23D4E">
        <w:rPr>
          <w:rFonts w:ascii="Times New Roman" w:hAnsi="Times New Roman" w:cs="Times New Roman"/>
          <w:sz w:val="24"/>
          <w:szCs w:val="24"/>
        </w:rPr>
        <w:t>, įrengtas klampiose pelkėtose vietovėse;</w:t>
      </w:r>
    </w:p>
    <w:p w14:paraId="4F8E1828" w14:textId="77777777" w:rsidR="00D461BD" w:rsidRPr="00F23D4E" w:rsidRDefault="00D461BD" w:rsidP="00E61952">
      <w:pPr>
        <w:pStyle w:val="Sraopastraipa"/>
        <w:numPr>
          <w:ilvl w:val="1"/>
          <w:numId w:val="1"/>
        </w:numPr>
        <w:tabs>
          <w:tab w:val="left" w:pos="1134"/>
        </w:tabs>
        <w:spacing w:after="0" w:line="240" w:lineRule="auto"/>
        <w:ind w:left="0" w:firstLine="567"/>
        <w:jc w:val="both"/>
        <w:rPr>
          <w:rFonts w:ascii="Times New Roman" w:hAnsi="Times New Roman" w:cs="Times New Roman"/>
          <w:sz w:val="24"/>
          <w:szCs w:val="24"/>
        </w:rPr>
      </w:pPr>
      <w:r w:rsidRPr="00F23D4E">
        <w:rPr>
          <w:rFonts w:ascii="Times New Roman" w:hAnsi="Times New Roman" w:cs="Times New Roman"/>
          <w:b/>
          <w:bCs/>
          <w:i/>
          <w:iCs/>
          <w:sz w:val="24"/>
          <w:szCs w:val="24"/>
        </w:rPr>
        <w:t>Tiltas</w:t>
      </w:r>
      <w:r w:rsidRPr="00F23D4E">
        <w:rPr>
          <w:rFonts w:ascii="Times New Roman" w:hAnsi="Times New Roman" w:cs="Times New Roman"/>
          <w:sz w:val="24"/>
          <w:szCs w:val="24"/>
        </w:rPr>
        <w:t xml:space="preserve"> – statinys per upes (kanalus), įrengtas iš metalinių konstrukcijų;</w:t>
      </w:r>
    </w:p>
    <w:p w14:paraId="194190AC" w14:textId="77777777" w:rsidR="00D461BD" w:rsidRDefault="00D461BD" w:rsidP="00E61952">
      <w:pPr>
        <w:pStyle w:val="Sraopastraipa"/>
        <w:numPr>
          <w:ilvl w:val="1"/>
          <w:numId w:val="1"/>
        </w:numPr>
        <w:tabs>
          <w:tab w:val="left" w:pos="1134"/>
        </w:tabs>
        <w:spacing w:after="0" w:line="240" w:lineRule="auto"/>
        <w:ind w:left="0" w:firstLine="567"/>
        <w:jc w:val="both"/>
        <w:rPr>
          <w:rFonts w:ascii="Times New Roman" w:hAnsi="Times New Roman" w:cs="Times New Roman"/>
          <w:sz w:val="24"/>
          <w:szCs w:val="24"/>
        </w:rPr>
      </w:pPr>
      <w:r w:rsidRPr="00F23D4E">
        <w:rPr>
          <w:rFonts w:ascii="Times New Roman" w:hAnsi="Times New Roman" w:cs="Times New Roman"/>
          <w:b/>
          <w:i/>
          <w:iCs/>
          <w:sz w:val="24"/>
          <w:szCs w:val="24"/>
        </w:rPr>
        <w:t>Grunto pylimas</w:t>
      </w:r>
      <w:r w:rsidRPr="00F23D4E">
        <w:rPr>
          <w:rFonts w:ascii="Times New Roman" w:hAnsi="Times New Roman" w:cs="Times New Roman"/>
          <w:i/>
          <w:iCs/>
          <w:sz w:val="24"/>
          <w:szCs w:val="24"/>
        </w:rPr>
        <w:t xml:space="preserve"> </w:t>
      </w:r>
      <w:r w:rsidRPr="00F23D4E">
        <w:rPr>
          <w:rFonts w:ascii="Times New Roman" w:hAnsi="Times New Roman" w:cs="Times New Roman"/>
          <w:sz w:val="24"/>
          <w:szCs w:val="24"/>
        </w:rPr>
        <w:t>– sankasa iš natūralaus grunto, įrengta klampiose vietovėse. Pylimas turi būti pažvyruotas, paklota geotekstilė, geotinklas ar kt., kad būtų galima pravažiuoti visureigiu, specialia technika;</w:t>
      </w:r>
    </w:p>
    <w:p w14:paraId="0C42D325" w14:textId="3C0BBA52" w:rsidR="00920B80" w:rsidRPr="00DF57FF" w:rsidRDefault="00920B80" w:rsidP="00E61952">
      <w:pPr>
        <w:pStyle w:val="Sraopastraipa"/>
        <w:numPr>
          <w:ilvl w:val="1"/>
          <w:numId w:val="1"/>
        </w:numPr>
        <w:tabs>
          <w:tab w:val="left" w:pos="1134"/>
        </w:tabs>
        <w:spacing w:after="0" w:line="240" w:lineRule="auto"/>
        <w:ind w:left="0" w:firstLine="567"/>
        <w:jc w:val="both"/>
        <w:rPr>
          <w:rFonts w:ascii="Times New Roman" w:hAnsi="Times New Roman" w:cs="Times New Roman"/>
          <w:sz w:val="24"/>
          <w:szCs w:val="24"/>
        </w:rPr>
      </w:pPr>
      <w:r w:rsidRPr="00DF57FF">
        <w:rPr>
          <w:rFonts w:ascii="Times New Roman" w:hAnsi="Times New Roman" w:cs="Times New Roman"/>
          <w:b/>
          <w:bCs/>
          <w:sz w:val="24"/>
          <w:szCs w:val="24"/>
        </w:rPr>
        <w:t>Pontonas</w:t>
      </w:r>
      <w:r w:rsidRPr="00DF57FF">
        <w:rPr>
          <w:rFonts w:ascii="Times New Roman" w:hAnsi="Times New Roman" w:cs="Times New Roman"/>
          <w:sz w:val="24"/>
          <w:szCs w:val="24"/>
        </w:rPr>
        <w:t xml:space="preserve"> – plūduriuojanti</w:t>
      </w:r>
      <w:r w:rsidR="00A53F53">
        <w:rPr>
          <w:rFonts w:ascii="Times New Roman" w:hAnsi="Times New Roman" w:cs="Times New Roman"/>
          <w:sz w:val="24"/>
          <w:szCs w:val="24"/>
        </w:rPr>
        <w:t>s</w:t>
      </w:r>
      <w:r w:rsidRPr="00DF57FF">
        <w:rPr>
          <w:rFonts w:ascii="Times New Roman" w:hAnsi="Times New Roman" w:cs="Times New Roman"/>
          <w:sz w:val="24"/>
          <w:szCs w:val="24"/>
        </w:rPr>
        <w:t xml:space="preserve"> </w:t>
      </w:r>
      <w:r w:rsidR="00A53F53">
        <w:rPr>
          <w:rFonts w:ascii="Times New Roman" w:hAnsi="Times New Roman" w:cs="Times New Roman"/>
          <w:sz w:val="24"/>
          <w:szCs w:val="24"/>
        </w:rPr>
        <w:t>įrenginys</w:t>
      </w:r>
      <w:r w:rsidRPr="00DF57FF">
        <w:rPr>
          <w:rFonts w:ascii="Times New Roman" w:hAnsi="Times New Roman" w:cs="Times New Roman"/>
          <w:sz w:val="24"/>
          <w:szCs w:val="24"/>
        </w:rPr>
        <w:t>, skirta</w:t>
      </w:r>
      <w:r w:rsidR="00A53F53">
        <w:rPr>
          <w:rFonts w:ascii="Times New Roman" w:hAnsi="Times New Roman" w:cs="Times New Roman"/>
          <w:sz w:val="24"/>
          <w:szCs w:val="24"/>
        </w:rPr>
        <w:t>s</w:t>
      </w:r>
      <w:r w:rsidRPr="00DF57FF">
        <w:rPr>
          <w:rFonts w:ascii="Times New Roman" w:hAnsi="Times New Roman" w:cs="Times New Roman"/>
          <w:sz w:val="24"/>
          <w:szCs w:val="24"/>
        </w:rPr>
        <w:t xml:space="preserve"> transporto priemonei važiuoti.</w:t>
      </w:r>
    </w:p>
    <w:p w14:paraId="0357DDAC" w14:textId="77777777" w:rsidR="00D461BD" w:rsidRPr="00F23D4E" w:rsidRDefault="00D461BD" w:rsidP="00E61952">
      <w:pPr>
        <w:pStyle w:val="Sraopastraipa"/>
        <w:numPr>
          <w:ilvl w:val="0"/>
          <w:numId w:val="1"/>
        </w:numPr>
        <w:tabs>
          <w:tab w:val="left" w:pos="1134"/>
        </w:tabs>
        <w:spacing w:after="0" w:line="240" w:lineRule="auto"/>
        <w:ind w:left="0" w:firstLine="567"/>
        <w:jc w:val="both"/>
        <w:rPr>
          <w:rFonts w:ascii="Times New Roman" w:hAnsi="Times New Roman" w:cs="Times New Roman"/>
          <w:sz w:val="24"/>
          <w:szCs w:val="24"/>
        </w:rPr>
      </w:pPr>
      <w:r w:rsidRPr="00F23D4E">
        <w:rPr>
          <w:rFonts w:ascii="Times New Roman" w:hAnsi="Times New Roman" w:cs="Times New Roman"/>
          <w:b/>
          <w:sz w:val="24"/>
          <w:szCs w:val="24"/>
        </w:rPr>
        <w:t>Transporto priemonės</w:t>
      </w:r>
      <w:r w:rsidRPr="00F23D4E">
        <w:rPr>
          <w:rFonts w:ascii="Times New Roman" w:hAnsi="Times New Roman" w:cs="Times New Roman"/>
          <w:sz w:val="24"/>
          <w:szCs w:val="24"/>
        </w:rPr>
        <w:t>: dviračiai, mopedai, motociklai, sniego motociklai (motorogės), galingieji keturračiai (keturratis), visureigiai, kitas tarnybinis transportas ir specialioji technika:</w:t>
      </w:r>
    </w:p>
    <w:p w14:paraId="5CDFB206" w14:textId="77777777" w:rsidR="00D461BD" w:rsidRPr="00F23D4E" w:rsidRDefault="00D461BD" w:rsidP="00E61952">
      <w:pPr>
        <w:pStyle w:val="Sraopastraipa"/>
        <w:numPr>
          <w:ilvl w:val="1"/>
          <w:numId w:val="1"/>
        </w:numPr>
        <w:tabs>
          <w:tab w:val="left" w:pos="1134"/>
        </w:tabs>
        <w:spacing w:after="0" w:line="240" w:lineRule="auto"/>
        <w:ind w:left="0" w:firstLine="567"/>
        <w:jc w:val="both"/>
        <w:rPr>
          <w:rFonts w:ascii="Times New Roman" w:hAnsi="Times New Roman" w:cs="Times New Roman"/>
          <w:sz w:val="24"/>
          <w:szCs w:val="24"/>
        </w:rPr>
      </w:pPr>
      <w:r w:rsidRPr="00F23D4E">
        <w:rPr>
          <w:rStyle w:val="Grietas"/>
          <w:rFonts w:ascii="Times New Roman" w:hAnsi="Times New Roman" w:cs="Times New Roman"/>
          <w:i/>
          <w:color w:val="000000"/>
          <w:sz w:val="24"/>
          <w:szCs w:val="24"/>
          <w:shd w:val="clear" w:color="auto" w:fill="FFFFFF"/>
        </w:rPr>
        <w:t>Visureigis</w:t>
      </w:r>
      <w:r w:rsidRPr="00F23D4E">
        <w:rPr>
          <w:rStyle w:val="Grietas"/>
          <w:rFonts w:ascii="Times New Roman" w:hAnsi="Times New Roman" w:cs="Times New Roman"/>
          <w:color w:val="000000"/>
          <w:sz w:val="24"/>
          <w:szCs w:val="24"/>
          <w:shd w:val="clear" w:color="auto" w:fill="FFFFFF"/>
        </w:rPr>
        <w:t xml:space="preserve"> </w:t>
      </w:r>
      <w:r w:rsidRPr="00F23D4E">
        <w:rPr>
          <w:rFonts w:ascii="Times New Roman" w:hAnsi="Times New Roman" w:cs="Times New Roman"/>
          <w:color w:val="000000"/>
          <w:sz w:val="24"/>
          <w:szCs w:val="24"/>
          <w:shd w:val="clear" w:color="auto" w:fill="FFFFFF"/>
        </w:rPr>
        <w:t xml:space="preserve">– padidinto pravažumo automobilis, kurio </w:t>
      </w:r>
      <w:r w:rsidRPr="00F23D4E">
        <w:rPr>
          <w:rStyle w:val="Grietas"/>
          <w:rFonts w:ascii="Times New Roman" w:eastAsia="SimSun" w:hAnsi="Times New Roman" w:cs="Times New Roman"/>
          <w:color w:val="000000"/>
          <w:sz w:val="24"/>
          <w:szCs w:val="24"/>
          <w:shd w:val="clear" w:color="auto" w:fill="FFFFFF"/>
        </w:rPr>
        <w:t>d</w:t>
      </w:r>
      <w:r w:rsidRPr="00F23D4E">
        <w:rPr>
          <w:rStyle w:val="Grietas"/>
          <w:rFonts w:ascii="Times New Roman" w:hAnsi="Times New Roman" w:cs="Times New Roman"/>
          <w:color w:val="000000"/>
          <w:sz w:val="24"/>
          <w:szCs w:val="24"/>
          <w:shd w:val="clear" w:color="auto" w:fill="FFFFFF"/>
        </w:rPr>
        <w:t>idžiausi</w:t>
      </w:r>
      <w:r w:rsidRPr="00F23D4E">
        <w:rPr>
          <w:rStyle w:val="Grietas"/>
          <w:rFonts w:ascii="Times New Roman" w:eastAsia="SimSun" w:hAnsi="Times New Roman" w:cs="Times New Roman"/>
          <w:color w:val="000000"/>
          <w:sz w:val="24"/>
          <w:szCs w:val="24"/>
          <w:shd w:val="clear" w:color="auto" w:fill="FFFFFF"/>
        </w:rPr>
        <w:t>a</w:t>
      </w:r>
      <w:r w:rsidRPr="00F23D4E">
        <w:rPr>
          <w:rStyle w:val="Grietas"/>
          <w:rFonts w:ascii="Times New Roman" w:hAnsi="Times New Roman" w:cs="Times New Roman"/>
          <w:color w:val="000000"/>
          <w:sz w:val="24"/>
          <w:szCs w:val="24"/>
          <w:shd w:val="clear" w:color="auto" w:fill="FFFFFF"/>
        </w:rPr>
        <w:t xml:space="preserve"> leidžiamoji transporto priemonės masė</w:t>
      </w:r>
      <w:r w:rsidRPr="00F23D4E">
        <w:rPr>
          <w:rFonts w:ascii="Times New Roman" w:hAnsi="Times New Roman" w:cs="Times New Roman"/>
          <w:color w:val="000000"/>
          <w:sz w:val="24"/>
          <w:szCs w:val="24"/>
          <w:shd w:val="clear" w:color="auto" w:fill="FFFFFF"/>
        </w:rPr>
        <w:t xml:space="preserve"> yra apie 3,5 t;</w:t>
      </w:r>
    </w:p>
    <w:p w14:paraId="0CBD8645" w14:textId="77777777" w:rsidR="00D461BD" w:rsidRPr="00F23D4E" w:rsidRDefault="00D461BD" w:rsidP="00E61952">
      <w:pPr>
        <w:pStyle w:val="Sraopastraipa"/>
        <w:numPr>
          <w:ilvl w:val="1"/>
          <w:numId w:val="1"/>
        </w:numPr>
        <w:tabs>
          <w:tab w:val="left" w:pos="1134"/>
        </w:tabs>
        <w:spacing w:after="0" w:line="240" w:lineRule="auto"/>
        <w:ind w:left="0" w:firstLine="567"/>
        <w:jc w:val="both"/>
        <w:rPr>
          <w:rStyle w:val="Grietas"/>
          <w:rFonts w:ascii="Times New Roman" w:hAnsi="Times New Roman" w:cs="Times New Roman"/>
          <w:b w:val="0"/>
          <w:bCs w:val="0"/>
          <w:sz w:val="24"/>
          <w:szCs w:val="24"/>
        </w:rPr>
      </w:pPr>
      <w:bookmarkStart w:id="1" w:name="_Hlk207177561"/>
      <w:r w:rsidRPr="00F23D4E">
        <w:rPr>
          <w:rStyle w:val="Grietas"/>
          <w:rFonts w:ascii="Times New Roman" w:hAnsi="Times New Roman" w:cs="Times New Roman"/>
          <w:i/>
          <w:color w:val="000000"/>
          <w:sz w:val="24"/>
          <w:szCs w:val="24"/>
          <w:shd w:val="clear" w:color="auto" w:fill="FFFFFF"/>
        </w:rPr>
        <w:t>Kitas tarnybinis transportas ir specialioji technika</w:t>
      </w:r>
      <w:r w:rsidRPr="00F23D4E">
        <w:rPr>
          <w:rStyle w:val="Grietas"/>
          <w:rFonts w:ascii="Times New Roman" w:hAnsi="Times New Roman" w:cs="Times New Roman"/>
          <w:iCs/>
          <w:color w:val="000000"/>
          <w:sz w:val="24"/>
          <w:szCs w:val="24"/>
          <w:shd w:val="clear" w:color="auto" w:fill="FFFFFF"/>
        </w:rPr>
        <w:t xml:space="preserve"> </w:t>
      </w:r>
      <w:bookmarkEnd w:id="1"/>
      <w:r w:rsidRPr="00F23D4E">
        <w:rPr>
          <w:rStyle w:val="Grietas"/>
          <w:rFonts w:ascii="Times New Roman" w:hAnsi="Times New Roman" w:cs="Times New Roman"/>
          <w:iCs/>
          <w:color w:val="000000"/>
          <w:sz w:val="24"/>
          <w:szCs w:val="24"/>
          <w:shd w:val="clear" w:color="auto" w:fill="FFFFFF"/>
        </w:rPr>
        <w:t xml:space="preserve">– traktoriai su padargais arba be jų ir kita specialioji technika (sunkvežimiai, priekabos ir pan.) skirta ir naudojama VSŽ, PJ, PPT, fizinio barjero ir kitų įrenginių ir statinių, esančių PPT, priežiūrai. </w:t>
      </w:r>
    </w:p>
    <w:p w14:paraId="5DD4C2BB" w14:textId="77777777" w:rsidR="00D461BD" w:rsidRPr="00F23D4E" w:rsidRDefault="00D461BD" w:rsidP="00E61952">
      <w:pPr>
        <w:pStyle w:val="Sraopastraipa"/>
        <w:numPr>
          <w:ilvl w:val="1"/>
          <w:numId w:val="1"/>
        </w:numPr>
        <w:tabs>
          <w:tab w:val="left" w:pos="1134"/>
        </w:tabs>
        <w:spacing w:after="0" w:line="240" w:lineRule="auto"/>
        <w:ind w:left="0" w:firstLine="567"/>
        <w:jc w:val="both"/>
        <w:rPr>
          <w:rStyle w:val="Grietas"/>
          <w:rFonts w:ascii="Times New Roman" w:hAnsi="Times New Roman" w:cs="Times New Roman"/>
          <w:b w:val="0"/>
          <w:bCs w:val="0"/>
          <w:sz w:val="24"/>
          <w:szCs w:val="24"/>
        </w:rPr>
      </w:pPr>
      <w:r w:rsidRPr="00F23D4E">
        <w:rPr>
          <w:rStyle w:val="Grietas"/>
          <w:rFonts w:ascii="Times New Roman" w:hAnsi="Times New Roman" w:cs="Times New Roman"/>
          <w:i/>
          <w:color w:val="000000"/>
          <w:sz w:val="24"/>
          <w:szCs w:val="24"/>
          <w:shd w:val="clear" w:color="auto" w:fill="FFFFFF"/>
        </w:rPr>
        <w:t>Fizinis barjeras</w:t>
      </w:r>
      <w:r w:rsidRPr="00F23D4E">
        <w:rPr>
          <w:rStyle w:val="Grietas"/>
          <w:rFonts w:ascii="Times New Roman" w:hAnsi="Times New Roman" w:cs="Times New Roman"/>
          <w:iCs/>
          <w:color w:val="000000"/>
          <w:sz w:val="24"/>
          <w:szCs w:val="24"/>
          <w:shd w:val="clear" w:color="auto" w:fill="FFFFFF"/>
        </w:rPr>
        <w:t xml:space="preserve">- metaliniu segmentų 4 m aukščio tvora su pjaunančios vielos „Concertina“ konstrukcija. </w:t>
      </w:r>
    </w:p>
    <w:p w14:paraId="2C5FDB52" w14:textId="77777777" w:rsidR="00457503" w:rsidRDefault="00D461BD" w:rsidP="00E61952">
      <w:pPr>
        <w:pStyle w:val="Sraopastraipa"/>
        <w:numPr>
          <w:ilvl w:val="1"/>
          <w:numId w:val="1"/>
        </w:numPr>
        <w:tabs>
          <w:tab w:val="left" w:pos="1134"/>
        </w:tabs>
        <w:spacing w:after="0" w:line="240" w:lineRule="auto"/>
        <w:ind w:left="0" w:firstLine="567"/>
        <w:jc w:val="both"/>
        <w:rPr>
          <w:rFonts w:ascii="Times New Roman" w:hAnsi="Times New Roman" w:cs="Times New Roman"/>
          <w:sz w:val="24"/>
          <w:szCs w:val="24"/>
        </w:rPr>
      </w:pPr>
      <w:r w:rsidRPr="00F23D4E">
        <w:rPr>
          <w:rFonts w:ascii="Times New Roman" w:hAnsi="Times New Roman" w:cs="Times New Roman"/>
          <w:b/>
          <w:bCs/>
          <w:i/>
          <w:iCs/>
          <w:sz w:val="24"/>
          <w:szCs w:val="24"/>
        </w:rPr>
        <w:t>Sienos stebėjimo sistema</w:t>
      </w:r>
      <w:r w:rsidRPr="00F23D4E">
        <w:rPr>
          <w:rFonts w:ascii="Times New Roman" w:hAnsi="Times New Roman" w:cs="Times New Roman"/>
          <w:sz w:val="24"/>
          <w:szCs w:val="24"/>
        </w:rPr>
        <w:t xml:space="preserve"> (toliau – sistema) – kompleksinė inžinerinės, detekcinės ir optoelektroninės įrangos sistema kurios elementai sumontuoti tarp fizinio barjero ir PPT iki 6 m. virš žemės paviršiaus bei nuo 30 iki 100 cm po žeme.</w:t>
      </w:r>
    </w:p>
    <w:p w14:paraId="64E168ED" w14:textId="1008B1D4" w:rsidR="00457503" w:rsidRPr="00E82232" w:rsidRDefault="00457503" w:rsidP="00E61952">
      <w:pPr>
        <w:pStyle w:val="Sraopastraipa"/>
        <w:numPr>
          <w:ilvl w:val="1"/>
          <w:numId w:val="1"/>
        </w:numPr>
        <w:tabs>
          <w:tab w:val="left" w:pos="1134"/>
        </w:tabs>
        <w:spacing w:after="0" w:line="240" w:lineRule="auto"/>
        <w:ind w:left="0" w:firstLine="567"/>
        <w:jc w:val="both"/>
        <w:rPr>
          <w:rFonts w:ascii="Times New Roman" w:hAnsi="Times New Roman" w:cs="Times New Roman"/>
          <w:sz w:val="24"/>
          <w:szCs w:val="24"/>
        </w:rPr>
      </w:pPr>
      <w:r w:rsidRPr="00457503">
        <w:rPr>
          <w:rFonts w:ascii="Times New Roman" w:hAnsi="Times New Roman" w:cs="Times New Roman"/>
          <w:b/>
          <w:bCs/>
          <w:i/>
          <w:iCs/>
          <w:sz w:val="24"/>
          <w:szCs w:val="24"/>
        </w:rPr>
        <w:t>Apsauginė (a</w:t>
      </w:r>
      <w:r w:rsidR="002A03D5" w:rsidRPr="00457503">
        <w:rPr>
          <w:rFonts w:ascii="Times New Roman" w:hAnsi="Times New Roman" w:cs="Times New Roman"/>
          <w:b/>
          <w:bCs/>
          <w:i/>
          <w:iCs/>
          <w:sz w:val="24"/>
          <w:szCs w:val="24"/>
        </w:rPr>
        <w:t>žūrinė</w:t>
      </w:r>
      <w:r w:rsidRPr="00457503">
        <w:rPr>
          <w:rFonts w:ascii="Times New Roman" w:hAnsi="Times New Roman" w:cs="Times New Roman"/>
          <w:b/>
          <w:bCs/>
          <w:i/>
          <w:iCs/>
          <w:sz w:val="24"/>
          <w:szCs w:val="24"/>
        </w:rPr>
        <w:t>)</w:t>
      </w:r>
      <w:r w:rsidR="002A03D5" w:rsidRPr="00457503">
        <w:rPr>
          <w:rFonts w:ascii="Times New Roman" w:hAnsi="Times New Roman" w:cs="Times New Roman"/>
          <w:b/>
          <w:bCs/>
          <w:i/>
          <w:iCs/>
          <w:sz w:val="24"/>
          <w:szCs w:val="24"/>
        </w:rPr>
        <w:t xml:space="preserve"> tvora </w:t>
      </w:r>
      <w:r w:rsidR="002A03D5" w:rsidRPr="00457503">
        <w:rPr>
          <w:rFonts w:ascii="Times New Roman" w:hAnsi="Times New Roman" w:cs="Times New Roman"/>
          <w:i/>
          <w:iCs/>
          <w:sz w:val="24"/>
          <w:szCs w:val="24"/>
        </w:rPr>
        <w:t xml:space="preserve">- </w:t>
      </w:r>
      <w:r w:rsidRPr="00E82232">
        <w:rPr>
          <w:rFonts w:ascii="Times New Roman" w:hAnsi="Times New Roman" w:cs="Times New Roman"/>
          <w:sz w:val="24"/>
          <w:szCs w:val="24"/>
        </w:rPr>
        <w:t xml:space="preserve"> tvoros segmentai pagaminti iš suvirinto strypinio tinklo. Tinklo aukštis 2,0 m. Segmento suvirinto strypinio tinklo akies preliminar</w:t>
      </w:r>
      <w:r w:rsidR="00E82232">
        <w:rPr>
          <w:rFonts w:ascii="Times New Roman" w:hAnsi="Times New Roman" w:cs="Times New Roman"/>
          <w:sz w:val="24"/>
          <w:szCs w:val="24"/>
        </w:rPr>
        <w:t>ū</w:t>
      </w:r>
      <w:r w:rsidRPr="00E82232">
        <w:rPr>
          <w:rFonts w:ascii="Times New Roman" w:hAnsi="Times New Roman" w:cs="Times New Roman"/>
          <w:sz w:val="24"/>
          <w:szCs w:val="24"/>
        </w:rPr>
        <w:t>s išmatavimai  50 × 200 mm, vertikalių ir horizontalių strypų skersmuo ne mažesnis kaip 5 mm. Visos metalinės aptvėrimo detalės</w:t>
      </w:r>
      <w:r w:rsidR="00E82232">
        <w:rPr>
          <w:rFonts w:ascii="Times New Roman" w:hAnsi="Times New Roman" w:cs="Times New Roman"/>
          <w:sz w:val="24"/>
          <w:szCs w:val="24"/>
        </w:rPr>
        <w:t xml:space="preserve"> </w:t>
      </w:r>
      <w:r w:rsidRPr="00E82232">
        <w:rPr>
          <w:rFonts w:ascii="Times New Roman" w:hAnsi="Times New Roman" w:cs="Times New Roman"/>
          <w:sz w:val="24"/>
          <w:szCs w:val="24"/>
        </w:rPr>
        <w:t>padengt</w:t>
      </w:r>
      <w:r w:rsidR="00E82232">
        <w:rPr>
          <w:rFonts w:ascii="Times New Roman" w:hAnsi="Times New Roman" w:cs="Times New Roman"/>
          <w:sz w:val="24"/>
          <w:szCs w:val="24"/>
        </w:rPr>
        <w:t>os</w:t>
      </w:r>
      <w:r w:rsidRPr="00E82232">
        <w:rPr>
          <w:rFonts w:ascii="Times New Roman" w:hAnsi="Times New Roman" w:cs="Times New Roman"/>
          <w:sz w:val="24"/>
          <w:szCs w:val="24"/>
        </w:rPr>
        <w:t xml:space="preserve"> antikorozine danga ne plonesne kaip 80 mikronų cinko danga (šaltas cinkavimas). Aptvėrimo stulpų žingsnis apie 2500 mm. </w:t>
      </w:r>
    </w:p>
    <w:p w14:paraId="71824710" w14:textId="77777777" w:rsidR="00B27AEA" w:rsidRDefault="00B27AEA" w:rsidP="00E61952">
      <w:pPr>
        <w:autoSpaceDE w:val="0"/>
        <w:autoSpaceDN w:val="0"/>
        <w:adjustRightInd w:val="0"/>
        <w:spacing w:after="0" w:line="240" w:lineRule="auto"/>
        <w:jc w:val="center"/>
        <w:rPr>
          <w:rFonts w:ascii="Times New Roman" w:eastAsia="Calibri" w:hAnsi="Times New Roman" w:cs="Times New Roman"/>
          <w:b/>
          <w:bCs/>
          <w:sz w:val="24"/>
          <w:szCs w:val="24"/>
        </w:rPr>
      </w:pPr>
    </w:p>
    <w:p w14:paraId="3A9D09E4" w14:textId="26F3C967" w:rsidR="00D461BD" w:rsidRPr="00F23D4E" w:rsidRDefault="00D461BD" w:rsidP="00E61952">
      <w:pPr>
        <w:autoSpaceDE w:val="0"/>
        <w:autoSpaceDN w:val="0"/>
        <w:adjustRightInd w:val="0"/>
        <w:spacing w:after="0" w:line="240" w:lineRule="auto"/>
        <w:jc w:val="center"/>
        <w:rPr>
          <w:rFonts w:ascii="Times New Roman" w:eastAsia="Calibri" w:hAnsi="Times New Roman" w:cs="Times New Roman"/>
          <w:b/>
          <w:bCs/>
          <w:sz w:val="24"/>
          <w:szCs w:val="24"/>
        </w:rPr>
      </w:pPr>
      <w:r w:rsidRPr="00F23D4E">
        <w:rPr>
          <w:rFonts w:ascii="Times New Roman" w:eastAsia="Calibri" w:hAnsi="Times New Roman" w:cs="Times New Roman"/>
          <w:b/>
          <w:bCs/>
          <w:sz w:val="24"/>
          <w:szCs w:val="24"/>
        </w:rPr>
        <w:t>II. PIRKIMO OBJEKTAS</w:t>
      </w:r>
    </w:p>
    <w:p w14:paraId="35914F5D" w14:textId="77777777" w:rsidR="00D461BD" w:rsidRPr="00F23D4E" w:rsidRDefault="00D461BD" w:rsidP="00E61952">
      <w:pPr>
        <w:autoSpaceDE w:val="0"/>
        <w:autoSpaceDN w:val="0"/>
        <w:adjustRightInd w:val="0"/>
        <w:spacing w:after="0" w:line="240" w:lineRule="auto"/>
        <w:jc w:val="center"/>
        <w:rPr>
          <w:rFonts w:ascii="Times New Roman" w:eastAsia="Calibri" w:hAnsi="Times New Roman" w:cs="Times New Roman"/>
          <w:b/>
          <w:bCs/>
          <w:sz w:val="24"/>
          <w:szCs w:val="24"/>
        </w:rPr>
      </w:pPr>
    </w:p>
    <w:p w14:paraId="495FBB63" w14:textId="52431EC3" w:rsidR="000F5B3C" w:rsidRDefault="00D461BD" w:rsidP="00E61952">
      <w:pPr>
        <w:pStyle w:val="Sraopastraipa"/>
        <w:numPr>
          <w:ilvl w:val="0"/>
          <w:numId w:val="1"/>
        </w:numPr>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0F5B3C">
        <w:rPr>
          <w:rFonts w:ascii="Times New Roman" w:eastAsia="Calibri" w:hAnsi="Times New Roman" w:cs="Times New Roman"/>
          <w:sz w:val="24"/>
          <w:szCs w:val="24"/>
        </w:rPr>
        <w:t>P</w:t>
      </w:r>
      <w:r w:rsidR="000F5B3C" w:rsidRPr="000F5B3C">
        <w:rPr>
          <w:rFonts w:ascii="Times New Roman" w:eastAsia="Calibri" w:hAnsi="Times New Roman" w:cs="Times New Roman"/>
          <w:sz w:val="24"/>
          <w:szCs w:val="24"/>
        </w:rPr>
        <w:t>asienio juostos (toliau – PJ)</w:t>
      </w:r>
      <w:r w:rsidR="00582A5C" w:rsidRPr="000F5B3C">
        <w:rPr>
          <w:rFonts w:ascii="Times New Roman" w:eastAsia="Calibri" w:hAnsi="Times New Roman" w:cs="Times New Roman"/>
          <w:sz w:val="24"/>
          <w:szCs w:val="24"/>
        </w:rPr>
        <w:t xml:space="preserve"> infrastruktūros atnaujinimo ir </w:t>
      </w:r>
      <w:r w:rsidR="00794CAB">
        <w:rPr>
          <w:rFonts w:ascii="Times New Roman" w:eastAsia="Calibri" w:hAnsi="Times New Roman" w:cs="Times New Roman"/>
          <w:sz w:val="24"/>
          <w:szCs w:val="24"/>
        </w:rPr>
        <w:t xml:space="preserve">apsauginės (ažūrinės) </w:t>
      </w:r>
      <w:r w:rsidR="00582A5C" w:rsidRPr="000F5B3C">
        <w:rPr>
          <w:rFonts w:ascii="Times New Roman" w:eastAsia="Calibri" w:hAnsi="Times New Roman" w:cs="Times New Roman"/>
          <w:sz w:val="24"/>
          <w:szCs w:val="24"/>
        </w:rPr>
        <w:t>tvoros statybos darbai</w:t>
      </w:r>
      <w:r w:rsidRPr="000F5B3C">
        <w:rPr>
          <w:rFonts w:ascii="Times New Roman" w:eastAsia="Calibri" w:hAnsi="Times New Roman" w:cs="Times New Roman"/>
          <w:sz w:val="24"/>
          <w:szCs w:val="24"/>
        </w:rPr>
        <w:t xml:space="preserve"> Valstybės sienos apsaugos tarnybos prie Lietuvos Respublikos vidaus reikalų </w:t>
      </w:r>
      <w:r w:rsidRPr="000F5B3C">
        <w:rPr>
          <w:rFonts w:ascii="Times New Roman" w:eastAsia="Calibri" w:hAnsi="Times New Roman" w:cs="Times New Roman"/>
          <w:sz w:val="24"/>
          <w:szCs w:val="24"/>
        </w:rPr>
        <w:lastRenderedPageBreak/>
        <w:t xml:space="preserve">ministerijos (toliau – tarnyba) </w:t>
      </w:r>
      <w:r w:rsidR="008E1869" w:rsidRPr="000F5B3C">
        <w:rPr>
          <w:rFonts w:ascii="Times New Roman" w:eastAsia="Calibri" w:hAnsi="Times New Roman" w:cs="Times New Roman"/>
          <w:sz w:val="24"/>
          <w:szCs w:val="24"/>
        </w:rPr>
        <w:t>Pagėgių</w:t>
      </w:r>
      <w:r w:rsidRPr="000F5B3C">
        <w:rPr>
          <w:rFonts w:ascii="Times New Roman" w:eastAsia="Calibri" w:hAnsi="Times New Roman" w:cs="Times New Roman"/>
          <w:sz w:val="24"/>
          <w:szCs w:val="24"/>
        </w:rPr>
        <w:t xml:space="preserve"> pasienio rinktinės</w:t>
      </w:r>
      <w:r w:rsidR="008E1869" w:rsidRPr="000F5B3C">
        <w:rPr>
          <w:rFonts w:ascii="Times New Roman" w:eastAsia="Calibri" w:hAnsi="Times New Roman" w:cs="Times New Roman"/>
          <w:sz w:val="24"/>
          <w:szCs w:val="24"/>
        </w:rPr>
        <w:t xml:space="preserve"> Vištyčio</w:t>
      </w:r>
      <w:r w:rsidRPr="000F5B3C">
        <w:rPr>
          <w:rFonts w:ascii="Times New Roman" w:eastAsia="Calibri" w:hAnsi="Times New Roman" w:cs="Times New Roman"/>
          <w:sz w:val="24"/>
          <w:szCs w:val="24"/>
        </w:rPr>
        <w:t xml:space="preserve"> pasienio užkard</w:t>
      </w:r>
      <w:r w:rsidR="008E1869" w:rsidRPr="000F5B3C">
        <w:rPr>
          <w:rFonts w:ascii="Times New Roman" w:eastAsia="Calibri" w:hAnsi="Times New Roman" w:cs="Times New Roman"/>
          <w:sz w:val="24"/>
          <w:szCs w:val="24"/>
        </w:rPr>
        <w:t>os</w:t>
      </w:r>
      <w:r w:rsidRPr="000F5B3C">
        <w:rPr>
          <w:rFonts w:ascii="Times New Roman" w:eastAsia="Calibri" w:hAnsi="Times New Roman" w:cs="Times New Roman"/>
          <w:sz w:val="24"/>
          <w:szCs w:val="24"/>
        </w:rPr>
        <w:t xml:space="preserve"> saugom</w:t>
      </w:r>
      <w:r w:rsidR="008E1869" w:rsidRPr="000F5B3C">
        <w:rPr>
          <w:rFonts w:ascii="Times New Roman" w:eastAsia="Calibri" w:hAnsi="Times New Roman" w:cs="Times New Roman"/>
          <w:sz w:val="24"/>
          <w:szCs w:val="24"/>
        </w:rPr>
        <w:t>ame</w:t>
      </w:r>
      <w:r w:rsidRPr="000F5B3C">
        <w:rPr>
          <w:rFonts w:ascii="Times New Roman" w:eastAsia="Calibri" w:hAnsi="Times New Roman" w:cs="Times New Roman"/>
          <w:sz w:val="24"/>
          <w:szCs w:val="24"/>
        </w:rPr>
        <w:t xml:space="preserve"> valstybės sienos ruože</w:t>
      </w:r>
      <w:r w:rsidR="005C0020" w:rsidRPr="000F5B3C">
        <w:rPr>
          <w:rFonts w:ascii="Times New Roman" w:eastAsia="Calibri" w:hAnsi="Times New Roman" w:cs="Times New Roman"/>
          <w:sz w:val="24"/>
          <w:szCs w:val="24"/>
        </w:rPr>
        <w:t xml:space="preserve"> </w:t>
      </w:r>
      <w:bookmarkStart w:id="2" w:name="_Hlk207177440"/>
      <w:r w:rsidR="005C0020" w:rsidRPr="000F5B3C">
        <w:rPr>
          <w:rFonts w:ascii="Times New Roman" w:eastAsia="Calibri" w:hAnsi="Times New Roman" w:cs="Times New Roman"/>
          <w:sz w:val="24"/>
          <w:szCs w:val="24"/>
        </w:rPr>
        <w:t>tarp VSŽ Nr.</w:t>
      </w:r>
      <w:r w:rsidR="00D105B2" w:rsidRPr="000F5B3C">
        <w:rPr>
          <w:rFonts w:ascii="Times New Roman" w:eastAsia="Calibri" w:hAnsi="Times New Roman" w:cs="Times New Roman"/>
          <w:sz w:val="24"/>
          <w:szCs w:val="24"/>
        </w:rPr>
        <w:t xml:space="preserve"> </w:t>
      </w:r>
      <w:r w:rsidR="005C0020" w:rsidRPr="000F5B3C">
        <w:rPr>
          <w:rFonts w:ascii="Times New Roman" w:eastAsia="Calibri" w:hAnsi="Times New Roman" w:cs="Times New Roman"/>
          <w:sz w:val="24"/>
          <w:szCs w:val="24"/>
        </w:rPr>
        <w:t>5 ir 6</w:t>
      </w:r>
      <w:bookmarkEnd w:id="2"/>
      <w:r w:rsidR="00D105B2" w:rsidRPr="000F5B3C">
        <w:rPr>
          <w:rFonts w:ascii="Times New Roman" w:eastAsia="Calibri" w:hAnsi="Times New Roman" w:cs="Times New Roman"/>
          <w:sz w:val="24"/>
          <w:szCs w:val="24"/>
        </w:rPr>
        <w:t>.</w:t>
      </w:r>
      <w:bookmarkStart w:id="3" w:name="_Hlk138248251"/>
    </w:p>
    <w:p w14:paraId="13DFC0FB" w14:textId="77777777" w:rsidR="006776F1" w:rsidRDefault="006776F1" w:rsidP="00E61952">
      <w:pPr>
        <w:pStyle w:val="Sraopastraipa"/>
        <w:autoSpaceDE w:val="0"/>
        <w:autoSpaceDN w:val="0"/>
        <w:adjustRightInd w:val="0"/>
        <w:spacing w:after="0" w:line="240" w:lineRule="auto"/>
        <w:ind w:left="709"/>
        <w:jc w:val="both"/>
        <w:rPr>
          <w:rFonts w:ascii="Times New Roman" w:eastAsia="Calibri" w:hAnsi="Times New Roman" w:cs="Times New Roman"/>
          <w:sz w:val="24"/>
          <w:szCs w:val="24"/>
        </w:rPr>
      </w:pPr>
    </w:p>
    <w:p w14:paraId="76CA617B" w14:textId="3D1516CF" w:rsidR="006776F1" w:rsidRPr="00F23D4E" w:rsidRDefault="006776F1" w:rsidP="00E61952">
      <w:pPr>
        <w:autoSpaceDE w:val="0"/>
        <w:autoSpaceDN w:val="0"/>
        <w:adjustRightInd w:val="0"/>
        <w:spacing w:after="0" w:line="240" w:lineRule="auto"/>
        <w:jc w:val="center"/>
        <w:rPr>
          <w:rFonts w:ascii="Times New Roman" w:eastAsia="Calibri" w:hAnsi="Times New Roman" w:cs="Times New Roman"/>
          <w:b/>
          <w:bCs/>
          <w:sz w:val="24"/>
          <w:szCs w:val="24"/>
        </w:rPr>
      </w:pPr>
      <w:r w:rsidRPr="00F23D4E">
        <w:rPr>
          <w:rFonts w:ascii="Times New Roman" w:eastAsia="Calibri" w:hAnsi="Times New Roman" w:cs="Times New Roman"/>
          <w:b/>
          <w:bCs/>
          <w:sz w:val="24"/>
          <w:szCs w:val="24"/>
        </w:rPr>
        <w:t>I</w:t>
      </w:r>
      <w:r>
        <w:rPr>
          <w:rFonts w:ascii="Times New Roman" w:eastAsia="Calibri" w:hAnsi="Times New Roman" w:cs="Times New Roman"/>
          <w:b/>
          <w:bCs/>
          <w:sz w:val="24"/>
          <w:szCs w:val="24"/>
        </w:rPr>
        <w:t>I</w:t>
      </w:r>
      <w:r w:rsidRPr="00F23D4E">
        <w:rPr>
          <w:rFonts w:ascii="Times New Roman" w:eastAsia="Calibri" w:hAnsi="Times New Roman" w:cs="Times New Roman"/>
          <w:b/>
          <w:bCs/>
          <w:sz w:val="24"/>
          <w:szCs w:val="24"/>
        </w:rPr>
        <w:t xml:space="preserve">I. </w:t>
      </w:r>
      <w:r>
        <w:rPr>
          <w:rFonts w:ascii="Times New Roman" w:eastAsia="Calibri" w:hAnsi="Times New Roman" w:cs="Times New Roman"/>
          <w:b/>
          <w:bCs/>
          <w:sz w:val="24"/>
          <w:szCs w:val="24"/>
        </w:rPr>
        <w:t>DARBŲ ATLIKIMO TERMINAI</w:t>
      </w:r>
    </w:p>
    <w:p w14:paraId="7E8A42C5" w14:textId="77777777" w:rsidR="006776F1" w:rsidRDefault="006776F1" w:rsidP="00E61952">
      <w:pPr>
        <w:pStyle w:val="Sraopastraipa"/>
        <w:autoSpaceDE w:val="0"/>
        <w:autoSpaceDN w:val="0"/>
        <w:adjustRightInd w:val="0"/>
        <w:spacing w:after="0" w:line="240" w:lineRule="auto"/>
        <w:ind w:left="709"/>
        <w:jc w:val="both"/>
        <w:rPr>
          <w:rFonts w:ascii="Times New Roman" w:eastAsia="Calibri" w:hAnsi="Times New Roman" w:cs="Times New Roman"/>
          <w:sz w:val="24"/>
          <w:szCs w:val="24"/>
        </w:rPr>
      </w:pPr>
    </w:p>
    <w:p w14:paraId="6AD3DD9C" w14:textId="063FA797" w:rsidR="006776F1" w:rsidRPr="00DF57FF" w:rsidRDefault="00A16AD2" w:rsidP="00E61952">
      <w:pPr>
        <w:pStyle w:val="Sraopastraipa"/>
        <w:numPr>
          <w:ilvl w:val="0"/>
          <w:numId w:val="1"/>
        </w:numPr>
        <w:autoSpaceDE w:val="0"/>
        <w:autoSpaceDN w:val="0"/>
        <w:adjustRightInd w:val="0"/>
        <w:spacing w:after="0" w:line="240" w:lineRule="auto"/>
        <w:ind w:left="709" w:firstLine="0"/>
        <w:jc w:val="both"/>
        <w:rPr>
          <w:rFonts w:ascii="Times New Roman" w:hAnsi="Times New Roman" w:cs="Times New Roman"/>
          <w:sz w:val="24"/>
          <w:szCs w:val="24"/>
        </w:rPr>
      </w:pPr>
      <w:r w:rsidRPr="00E61952">
        <w:rPr>
          <w:rFonts w:ascii="Times New Roman" w:hAnsi="Times New Roman" w:cs="Times New Roman"/>
          <w:sz w:val="24"/>
          <w:szCs w:val="24"/>
        </w:rPr>
        <w:t xml:space="preserve">Galutinis Darbų atlikimo terminas – </w:t>
      </w:r>
      <w:r w:rsidRPr="00DF57FF">
        <w:rPr>
          <w:rFonts w:ascii="Times New Roman" w:hAnsi="Times New Roman" w:cs="Times New Roman"/>
          <w:sz w:val="24"/>
          <w:szCs w:val="24"/>
        </w:rPr>
        <w:t>202</w:t>
      </w:r>
      <w:r w:rsidR="00E13606" w:rsidRPr="00DF57FF">
        <w:rPr>
          <w:rFonts w:ascii="Times New Roman" w:hAnsi="Times New Roman" w:cs="Times New Roman"/>
          <w:sz w:val="24"/>
          <w:szCs w:val="24"/>
        </w:rPr>
        <w:t>6</w:t>
      </w:r>
      <w:r w:rsidRPr="00DF57FF">
        <w:rPr>
          <w:rFonts w:ascii="Times New Roman" w:hAnsi="Times New Roman" w:cs="Times New Roman"/>
          <w:sz w:val="24"/>
          <w:szCs w:val="24"/>
        </w:rPr>
        <w:t xml:space="preserve"> m. </w:t>
      </w:r>
      <w:r w:rsidR="00DF57FF" w:rsidRPr="00DF57FF">
        <w:rPr>
          <w:rFonts w:ascii="Times New Roman" w:hAnsi="Times New Roman" w:cs="Times New Roman"/>
          <w:sz w:val="24"/>
          <w:szCs w:val="24"/>
        </w:rPr>
        <w:t>rugpjūčio 31</w:t>
      </w:r>
      <w:r w:rsidRPr="00DF57FF">
        <w:rPr>
          <w:rFonts w:ascii="Times New Roman" w:hAnsi="Times New Roman" w:cs="Times New Roman"/>
          <w:sz w:val="24"/>
          <w:szCs w:val="24"/>
        </w:rPr>
        <w:t xml:space="preserve"> d.</w:t>
      </w:r>
      <w:bookmarkEnd w:id="3"/>
    </w:p>
    <w:p w14:paraId="79381E23" w14:textId="77777777" w:rsidR="00A46CE1" w:rsidRDefault="00A46CE1" w:rsidP="00E61952">
      <w:pPr>
        <w:pStyle w:val="Sraopastraipa"/>
        <w:autoSpaceDE w:val="0"/>
        <w:autoSpaceDN w:val="0"/>
        <w:adjustRightInd w:val="0"/>
        <w:spacing w:after="0" w:line="240" w:lineRule="auto"/>
        <w:ind w:left="709"/>
        <w:jc w:val="both"/>
        <w:rPr>
          <w:rFonts w:ascii="Times New Roman" w:hAnsi="Times New Roman" w:cs="Times New Roman"/>
          <w:sz w:val="24"/>
          <w:szCs w:val="24"/>
        </w:rPr>
      </w:pPr>
    </w:p>
    <w:p w14:paraId="6FD24BAF" w14:textId="2691D08B" w:rsidR="00A46CE1" w:rsidRPr="00F23D4E" w:rsidRDefault="00D92757" w:rsidP="00E61952">
      <w:pPr>
        <w:autoSpaceDE w:val="0"/>
        <w:autoSpaceDN w:val="0"/>
        <w:adjustRightInd w:val="0"/>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I</w:t>
      </w:r>
      <w:r w:rsidR="00A46CE1">
        <w:rPr>
          <w:rFonts w:ascii="Times New Roman" w:eastAsia="Calibri" w:hAnsi="Times New Roman" w:cs="Times New Roman"/>
          <w:b/>
          <w:bCs/>
          <w:sz w:val="24"/>
          <w:szCs w:val="24"/>
        </w:rPr>
        <w:t>V</w:t>
      </w:r>
      <w:r w:rsidR="00A46CE1" w:rsidRPr="00F23D4E">
        <w:rPr>
          <w:rFonts w:ascii="Times New Roman" w:eastAsia="Calibri" w:hAnsi="Times New Roman" w:cs="Times New Roman"/>
          <w:b/>
          <w:bCs/>
          <w:sz w:val="24"/>
          <w:szCs w:val="24"/>
        </w:rPr>
        <w:t>. DARBŲ UŽDUOTIS IR DARBŲ APIMTYS</w:t>
      </w:r>
    </w:p>
    <w:p w14:paraId="237C3A38" w14:textId="77777777" w:rsidR="00A46CE1" w:rsidRPr="00A46CE1" w:rsidRDefault="00A46CE1" w:rsidP="00E61952">
      <w:pPr>
        <w:pStyle w:val="Sraopastraipa"/>
        <w:autoSpaceDE w:val="0"/>
        <w:autoSpaceDN w:val="0"/>
        <w:adjustRightInd w:val="0"/>
        <w:spacing w:after="0" w:line="240" w:lineRule="auto"/>
        <w:ind w:left="709"/>
        <w:jc w:val="both"/>
        <w:rPr>
          <w:rFonts w:ascii="Times New Roman" w:eastAsia="Calibri" w:hAnsi="Times New Roman" w:cs="Times New Roman"/>
          <w:sz w:val="24"/>
          <w:szCs w:val="24"/>
        </w:rPr>
      </w:pPr>
    </w:p>
    <w:p w14:paraId="612A099F" w14:textId="690213A6" w:rsidR="00A46CE1" w:rsidRDefault="00D105B2" w:rsidP="00E61952">
      <w:pPr>
        <w:pStyle w:val="Sraopastraipa"/>
        <w:numPr>
          <w:ilvl w:val="0"/>
          <w:numId w:val="1"/>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A4E3C">
        <w:rPr>
          <w:rFonts w:ascii="Times New Roman" w:eastAsia="Calibri" w:hAnsi="Times New Roman" w:cs="Times New Roman"/>
          <w:sz w:val="24"/>
          <w:szCs w:val="24"/>
        </w:rPr>
        <w:t>PJ infrastruktūros</w:t>
      </w:r>
      <w:r w:rsidRPr="00A46CE1">
        <w:rPr>
          <w:rFonts w:ascii="Times New Roman" w:eastAsia="Calibri" w:hAnsi="Times New Roman" w:cs="Times New Roman"/>
          <w:sz w:val="24"/>
          <w:szCs w:val="24"/>
        </w:rPr>
        <w:t xml:space="preserve"> </w:t>
      </w:r>
      <w:r w:rsidRPr="00BC7E7A">
        <w:rPr>
          <w:rFonts w:ascii="Times New Roman" w:eastAsia="Calibri" w:hAnsi="Times New Roman" w:cs="Times New Roman"/>
          <w:sz w:val="24"/>
          <w:szCs w:val="24"/>
        </w:rPr>
        <w:t>įrenginio važiuojamosios</w:t>
      </w:r>
      <w:r w:rsidRPr="00A46CE1">
        <w:rPr>
          <w:rFonts w:ascii="Times New Roman" w:eastAsia="Calibri" w:hAnsi="Times New Roman" w:cs="Times New Roman"/>
          <w:sz w:val="24"/>
          <w:szCs w:val="24"/>
        </w:rPr>
        <w:t xml:space="preserve"> viršutinės dalies plotis </w:t>
      </w:r>
      <w:r w:rsidR="00B55254">
        <w:rPr>
          <w:rFonts w:ascii="Times New Roman" w:eastAsia="Calibri" w:hAnsi="Times New Roman" w:cs="Times New Roman"/>
          <w:sz w:val="24"/>
          <w:szCs w:val="24"/>
        </w:rPr>
        <w:t xml:space="preserve">turi būti </w:t>
      </w:r>
      <w:r w:rsidRPr="00A46CE1">
        <w:rPr>
          <w:rFonts w:ascii="Times New Roman" w:eastAsia="Calibri" w:hAnsi="Times New Roman" w:cs="Times New Roman"/>
          <w:sz w:val="24"/>
          <w:szCs w:val="24"/>
        </w:rPr>
        <w:t>n</w:t>
      </w:r>
      <w:r w:rsidR="00D461BD" w:rsidRPr="00A46CE1">
        <w:rPr>
          <w:rFonts w:ascii="Times New Roman" w:eastAsia="Calibri" w:hAnsi="Times New Roman" w:cs="Times New Roman"/>
          <w:sz w:val="24"/>
          <w:szCs w:val="24"/>
        </w:rPr>
        <w:t>e mažiau kaip</w:t>
      </w:r>
      <w:r w:rsidRPr="00A46CE1">
        <w:rPr>
          <w:rFonts w:ascii="Times New Roman" w:eastAsia="Calibri" w:hAnsi="Times New Roman" w:cs="Times New Roman"/>
          <w:sz w:val="24"/>
          <w:szCs w:val="24"/>
        </w:rPr>
        <w:t xml:space="preserve"> </w:t>
      </w:r>
      <w:r w:rsidR="00D461BD" w:rsidRPr="00A46CE1">
        <w:rPr>
          <w:rFonts w:ascii="Times New Roman" w:eastAsia="Calibri" w:hAnsi="Times New Roman" w:cs="Times New Roman"/>
          <w:sz w:val="24"/>
          <w:szCs w:val="24"/>
        </w:rPr>
        <w:t>3 metrų</w:t>
      </w:r>
      <w:r w:rsidRPr="00A46CE1">
        <w:rPr>
          <w:rFonts w:ascii="Times New Roman" w:eastAsia="Calibri" w:hAnsi="Times New Roman" w:cs="Times New Roman"/>
          <w:sz w:val="24"/>
          <w:szCs w:val="24"/>
        </w:rPr>
        <w:t xml:space="preserve">, </w:t>
      </w:r>
      <w:r w:rsidR="00B55254">
        <w:rPr>
          <w:rFonts w:ascii="Times New Roman" w:eastAsia="Calibri" w:hAnsi="Times New Roman" w:cs="Times New Roman"/>
          <w:sz w:val="24"/>
          <w:szCs w:val="24"/>
        </w:rPr>
        <w:t xml:space="preserve">patrulio tako </w:t>
      </w:r>
      <w:r w:rsidR="00D461BD" w:rsidRPr="00A46CE1">
        <w:rPr>
          <w:rFonts w:ascii="Times New Roman" w:eastAsia="Calibri" w:hAnsi="Times New Roman" w:cs="Times New Roman"/>
          <w:sz w:val="24"/>
          <w:szCs w:val="24"/>
        </w:rPr>
        <w:t>pritaikymas tarnybini</w:t>
      </w:r>
      <w:r w:rsidR="00B55254">
        <w:rPr>
          <w:rFonts w:ascii="Times New Roman" w:eastAsia="Calibri" w:hAnsi="Times New Roman" w:cs="Times New Roman"/>
          <w:sz w:val="24"/>
          <w:szCs w:val="24"/>
        </w:rPr>
        <w:t>am</w:t>
      </w:r>
      <w:r w:rsidR="00D461BD" w:rsidRPr="00A46CE1">
        <w:rPr>
          <w:rFonts w:ascii="Times New Roman" w:eastAsia="Calibri" w:hAnsi="Times New Roman" w:cs="Times New Roman"/>
          <w:sz w:val="24"/>
          <w:szCs w:val="24"/>
        </w:rPr>
        <w:t xml:space="preserve"> transportu</w:t>
      </w:r>
      <w:r w:rsidR="00B55254">
        <w:rPr>
          <w:rFonts w:ascii="Times New Roman" w:eastAsia="Calibri" w:hAnsi="Times New Roman" w:cs="Times New Roman"/>
          <w:sz w:val="24"/>
          <w:szCs w:val="24"/>
        </w:rPr>
        <w:t>i</w:t>
      </w:r>
      <w:r w:rsidR="00D461BD" w:rsidRPr="00A46CE1">
        <w:rPr>
          <w:rFonts w:ascii="Times New Roman" w:eastAsia="Calibri" w:hAnsi="Times New Roman" w:cs="Times New Roman"/>
          <w:sz w:val="24"/>
          <w:szCs w:val="24"/>
        </w:rPr>
        <w:t xml:space="preserve"> bei kitai specialiajai technikai</w:t>
      </w:r>
      <w:r w:rsidR="006F2465">
        <w:rPr>
          <w:rFonts w:ascii="Times New Roman" w:eastAsia="Calibri" w:hAnsi="Times New Roman" w:cs="Times New Roman"/>
          <w:sz w:val="24"/>
          <w:szCs w:val="24"/>
        </w:rPr>
        <w:t>.</w:t>
      </w:r>
    </w:p>
    <w:p w14:paraId="3D50F6D6" w14:textId="3BE1D3DD" w:rsidR="00A46CE1" w:rsidRPr="00BC7E7A" w:rsidRDefault="00D461BD" w:rsidP="00E61952">
      <w:pPr>
        <w:pStyle w:val="Sraopastraipa"/>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b/>
          <w:bCs/>
          <w:sz w:val="24"/>
          <w:szCs w:val="24"/>
        </w:rPr>
      </w:pPr>
      <w:r w:rsidRPr="00AA4E3C">
        <w:rPr>
          <w:rFonts w:ascii="Times New Roman" w:eastAsia="Calibri" w:hAnsi="Times New Roman" w:cs="Times New Roman"/>
          <w:b/>
          <w:bCs/>
          <w:i/>
          <w:iCs/>
          <w:sz w:val="24"/>
          <w:szCs w:val="24"/>
        </w:rPr>
        <w:t>Pastaba:</w:t>
      </w:r>
      <w:r w:rsidRPr="00AA4E3C">
        <w:rPr>
          <w:rFonts w:ascii="Times New Roman" w:eastAsia="Calibri" w:hAnsi="Times New Roman" w:cs="Times New Roman"/>
          <w:sz w:val="24"/>
          <w:szCs w:val="24"/>
        </w:rPr>
        <w:t xml:space="preserve"> P</w:t>
      </w:r>
      <w:r w:rsidR="00B86181" w:rsidRPr="00AA4E3C">
        <w:rPr>
          <w:rFonts w:ascii="Times New Roman" w:eastAsia="Calibri" w:hAnsi="Times New Roman" w:cs="Times New Roman"/>
          <w:sz w:val="24"/>
          <w:szCs w:val="24"/>
        </w:rPr>
        <w:t>J</w:t>
      </w:r>
      <w:r w:rsidRPr="00AA4E3C">
        <w:rPr>
          <w:rFonts w:ascii="Times New Roman" w:eastAsia="Calibri" w:hAnsi="Times New Roman" w:cs="Times New Roman"/>
          <w:sz w:val="24"/>
          <w:szCs w:val="24"/>
        </w:rPr>
        <w:t xml:space="preserve"> </w:t>
      </w:r>
      <w:r w:rsidR="00B86181" w:rsidRPr="00AA4E3C">
        <w:rPr>
          <w:rFonts w:ascii="Times New Roman" w:eastAsia="Calibri" w:hAnsi="Times New Roman" w:cs="Times New Roman"/>
          <w:sz w:val="24"/>
          <w:szCs w:val="24"/>
        </w:rPr>
        <w:t xml:space="preserve">infrastruktūros atnaujinimo ir </w:t>
      </w:r>
      <w:r w:rsidR="00AD06CA">
        <w:rPr>
          <w:rFonts w:ascii="Times New Roman" w:eastAsia="Calibri" w:hAnsi="Times New Roman" w:cs="Times New Roman"/>
          <w:sz w:val="24"/>
          <w:szCs w:val="24"/>
        </w:rPr>
        <w:t xml:space="preserve">apsauginės (ažūrinės) </w:t>
      </w:r>
      <w:r w:rsidR="00B86181" w:rsidRPr="00AA4E3C">
        <w:rPr>
          <w:rFonts w:ascii="Times New Roman" w:eastAsia="Calibri" w:hAnsi="Times New Roman" w:cs="Times New Roman"/>
          <w:sz w:val="24"/>
          <w:szCs w:val="24"/>
        </w:rPr>
        <w:t xml:space="preserve">tvoros statybos darbų </w:t>
      </w:r>
      <w:r w:rsidRPr="00AA4E3C">
        <w:rPr>
          <w:rFonts w:ascii="Times New Roman" w:eastAsia="Calibri" w:hAnsi="Times New Roman" w:cs="Times New Roman"/>
          <w:sz w:val="24"/>
          <w:szCs w:val="24"/>
        </w:rPr>
        <w:t>apraš</w:t>
      </w:r>
      <w:r w:rsidRPr="00BC7E7A">
        <w:rPr>
          <w:rFonts w:ascii="Times New Roman" w:eastAsia="Calibri" w:hAnsi="Times New Roman" w:cs="Times New Roman"/>
          <w:sz w:val="24"/>
          <w:szCs w:val="24"/>
        </w:rPr>
        <w:t>ymas pateikt</w:t>
      </w:r>
      <w:r w:rsidR="00B86181" w:rsidRPr="00BC7E7A">
        <w:rPr>
          <w:rFonts w:ascii="Times New Roman" w:eastAsia="Calibri" w:hAnsi="Times New Roman" w:cs="Times New Roman"/>
          <w:sz w:val="24"/>
          <w:szCs w:val="24"/>
        </w:rPr>
        <w:t>as</w:t>
      </w:r>
      <w:r w:rsidRPr="00BC7E7A">
        <w:rPr>
          <w:rFonts w:ascii="Times New Roman" w:eastAsia="Calibri" w:hAnsi="Times New Roman" w:cs="Times New Roman"/>
          <w:sz w:val="24"/>
          <w:szCs w:val="24"/>
        </w:rPr>
        <w:t xml:space="preserve"> Techninės specifikacijos priede.</w:t>
      </w:r>
    </w:p>
    <w:p w14:paraId="1AB06DAC" w14:textId="6BB37291" w:rsidR="00A46CE1" w:rsidRPr="00DF57FF" w:rsidRDefault="00D461BD" w:rsidP="00E61952">
      <w:pPr>
        <w:pStyle w:val="Sraopastraipa"/>
        <w:tabs>
          <w:tab w:val="left" w:pos="851"/>
          <w:tab w:val="left" w:pos="1134"/>
        </w:tabs>
        <w:autoSpaceDE w:val="0"/>
        <w:autoSpaceDN w:val="0"/>
        <w:adjustRightInd w:val="0"/>
        <w:spacing w:after="0" w:line="240" w:lineRule="auto"/>
        <w:ind w:left="0" w:firstLine="709"/>
        <w:jc w:val="both"/>
        <w:rPr>
          <w:rFonts w:ascii="Times New Roman" w:hAnsi="Times New Roman" w:cs="Times New Roman"/>
          <w:iCs/>
          <w:sz w:val="24"/>
          <w:szCs w:val="24"/>
          <w:shd w:val="clear" w:color="auto" w:fill="FFFFFF"/>
        </w:rPr>
      </w:pPr>
      <w:r w:rsidRPr="00BC7E7A">
        <w:rPr>
          <w:rFonts w:ascii="Times New Roman" w:eastAsia="Calibri" w:hAnsi="Times New Roman" w:cs="Times New Roman"/>
          <w:sz w:val="24"/>
          <w:szCs w:val="24"/>
        </w:rPr>
        <w:t>Būtinus atlikti P</w:t>
      </w:r>
      <w:r w:rsidR="00327300" w:rsidRPr="00BC7E7A">
        <w:rPr>
          <w:rFonts w:ascii="Times New Roman" w:eastAsia="Calibri" w:hAnsi="Times New Roman" w:cs="Times New Roman"/>
          <w:sz w:val="24"/>
          <w:szCs w:val="24"/>
        </w:rPr>
        <w:t>J</w:t>
      </w:r>
      <w:r w:rsidRPr="00BC7E7A">
        <w:rPr>
          <w:rFonts w:ascii="Times New Roman" w:eastAsia="Calibri" w:hAnsi="Times New Roman" w:cs="Times New Roman"/>
          <w:sz w:val="24"/>
          <w:szCs w:val="24"/>
        </w:rPr>
        <w:t xml:space="preserve"> </w:t>
      </w:r>
      <w:r w:rsidR="00327300" w:rsidRPr="00BC7E7A">
        <w:rPr>
          <w:rFonts w:ascii="Times New Roman" w:eastAsia="Calibri" w:hAnsi="Times New Roman" w:cs="Times New Roman"/>
          <w:sz w:val="24"/>
          <w:szCs w:val="24"/>
        </w:rPr>
        <w:t xml:space="preserve">infrastruktūros atnaujinimo ir </w:t>
      </w:r>
      <w:r w:rsidR="006F2465">
        <w:rPr>
          <w:rFonts w:ascii="Times New Roman" w:eastAsia="Calibri" w:hAnsi="Times New Roman" w:cs="Times New Roman"/>
          <w:sz w:val="24"/>
          <w:szCs w:val="24"/>
        </w:rPr>
        <w:t xml:space="preserve">apsauginės (ažūrinės) </w:t>
      </w:r>
      <w:r w:rsidR="00327300" w:rsidRPr="00BC7E7A">
        <w:rPr>
          <w:rFonts w:ascii="Times New Roman" w:eastAsia="Calibri" w:hAnsi="Times New Roman" w:cs="Times New Roman"/>
          <w:sz w:val="24"/>
          <w:szCs w:val="24"/>
        </w:rPr>
        <w:t>tvoros statybos darb</w:t>
      </w:r>
      <w:r w:rsidRPr="00BC7E7A">
        <w:rPr>
          <w:rFonts w:ascii="Times New Roman" w:eastAsia="Calibri" w:hAnsi="Times New Roman" w:cs="Times New Roman"/>
          <w:sz w:val="24"/>
          <w:szCs w:val="24"/>
        </w:rPr>
        <w:t xml:space="preserve">us </w:t>
      </w:r>
      <w:r w:rsidRPr="00BC7E7A">
        <w:rPr>
          <w:rFonts w:ascii="Times New Roman" w:eastAsia="Calibri" w:hAnsi="Times New Roman" w:cs="Times New Roman"/>
          <w:i/>
          <w:iCs/>
          <w:sz w:val="24"/>
          <w:szCs w:val="24"/>
        </w:rPr>
        <w:t>didžiąją dalimi turėtų sudaryti</w:t>
      </w:r>
      <w:r w:rsidRPr="00BC7E7A">
        <w:rPr>
          <w:rFonts w:ascii="Times New Roman" w:eastAsia="Calibri" w:hAnsi="Times New Roman" w:cs="Times New Roman"/>
          <w:sz w:val="24"/>
          <w:szCs w:val="24"/>
        </w:rPr>
        <w:t xml:space="preserve"> (</w:t>
      </w:r>
      <w:r w:rsidRPr="00BC7E7A">
        <w:rPr>
          <w:rFonts w:ascii="Times New Roman" w:eastAsia="Calibri" w:hAnsi="Times New Roman" w:cs="Times New Roman"/>
          <w:i/>
          <w:iCs/>
          <w:sz w:val="24"/>
          <w:szCs w:val="24"/>
        </w:rPr>
        <w:t>bet neapsiriboja</w:t>
      </w:r>
      <w:r w:rsidRPr="00BC7E7A">
        <w:rPr>
          <w:rFonts w:ascii="Times New Roman" w:eastAsia="Calibri" w:hAnsi="Times New Roman" w:cs="Times New Roman"/>
          <w:sz w:val="24"/>
          <w:szCs w:val="24"/>
        </w:rPr>
        <w:t>) P</w:t>
      </w:r>
      <w:r w:rsidR="00764D30" w:rsidRPr="00BC7E7A">
        <w:rPr>
          <w:rFonts w:ascii="Times New Roman" w:eastAsia="Calibri" w:hAnsi="Times New Roman" w:cs="Times New Roman"/>
          <w:sz w:val="24"/>
          <w:szCs w:val="24"/>
        </w:rPr>
        <w:t>J</w:t>
      </w:r>
      <w:r w:rsidRPr="00BC7E7A">
        <w:rPr>
          <w:rFonts w:ascii="Times New Roman" w:eastAsia="Calibri" w:hAnsi="Times New Roman" w:cs="Times New Roman"/>
          <w:sz w:val="24"/>
          <w:szCs w:val="24"/>
        </w:rPr>
        <w:t xml:space="preserve"> žemės kasimo lyginimo darbai, sutvirtinimo, profilio atstatymo ir (arba) sudarymo darbai, augmenijos šalinimo darbai, pylimų (sankasų) suformavimo, sutvirtinimo, </w:t>
      </w:r>
      <w:r w:rsidR="00607293" w:rsidRPr="00BC7E7A">
        <w:rPr>
          <w:rFonts w:ascii="Times New Roman" w:eastAsia="Calibri" w:hAnsi="Times New Roman" w:cs="Times New Roman"/>
          <w:sz w:val="24"/>
          <w:szCs w:val="24"/>
        </w:rPr>
        <w:t xml:space="preserve">austinės </w:t>
      </w:r>
      <w:r w:rsidRPr="006F2465">
        <w:rPr>
          <w:rFonts w:ascii="Times New Roman" w:eastAsia="Calibri" w:hAnsi="Times New Roman" w:cs="Times New Roman"/>
          <w:sz w:val="24"/>
          <w:szCs w:val="24"/>
        </w:rPr>
        <w:t xml:space="preserve">geotekstilės </w:t>
      </w:r>
      <w:r w:rsidR="006F2465" w:rsidRPr="006F2465">
        <w:rPr>
          <w:rFonts w:ascii="Times New Roman" w:eastAsia="Calibri" w:hAnsi="Times New Roman" w:cs="Times New Roman"/>
          <w:sz w:val="24"/>
          <w:szCs w:val="24"/>
        </w:rPr>
        <w:t>(rangovo siūly</w:t>
      </w:r>
      <w:r w:rsidR="006F2465" w:rsidRPr="00AE5236">
        <w:rPr>
          <w:rFonts w:ascii="Times New Roman" w:eastAsia="Calibri" w:hAnsi="Times New Roman" w:cs="Times New Roman"/>
          <w:sz w:val="24"/>
          <w:szCs w:val="24"/>
        </w:rPr>
        <w:t>mu</w:t>
      </w:r>
      <w:r w:rsidR="00AE5236" w:rsidRPr="00AE5236">
        <w:rPr>
          <w:rFonts w:ascii="Times New Roman" w:eastAsia="Calibri" w:hAnsi="Times New Roman" w:cs="Times New Roman"/>
          <w:sz w:val="24"/>
          <w:szCs w:val="24"/>
        </w:rPr>
        <w:t xml:space="preserve"> </w:t>
      </w:r>
      <w:r w:rsidR="006F2465" w:rsidRPr="00AE5236">
        <w:rPr>
          <w:rFonts w:ascii="Times New Roman" w:eastAsia="Calibri" w:hAnsi="Times New Roman" w:cs="Times New Roman"/>
          <w:sz w:val="24"/>
          <w:szCs w:val="24"/>
        </w:rPr>
        <w:t>geotinkl</w:t>
      </w:r>
      <w:r w:rsidR="00AE5236" w:rsidRPr="00AE5236">
        <w:rPr>
          <w:rFonts w:ascii="Times New Roman" w:eastAsia="Calibri" w:hAnsi="Times New Roman" w:cs="Times New Roman"/>
          <w:sz w:val="24"/>
          <w:szCs w:val="24"/>
        </w:rPr>
        <w:t>as</w:t>
      </w:r>
      <w:r w:rsidR="006F2465" w:rsidRPr="00AE5236">
        <w:rPr>
          <w:rFonts w:ascii="Times New Roman" w:eastAsia="Calibri" w:hAnsi="Times New Roman" w:cs="Times New Roman"/>
          <w:sz w:val="24"/>
          <w:szCs w:val="24"/>
        </w:rPr>
        <w:t xml:space="preserve"> arba</w:t>
      </w:r>
      <w:r w:rsidR="00AE5236" w:rsidRPr="00AE5236">
        <w:rPr>
          <w:rFonts w:ascii="Times New Roman" w:eastAsia="Calibri" w:hAnsi="Times New Roman" w:cs="Times New Roman"/>
          <w:sz w:val="24"/>
          <w:szCs w:val="24"/>
        </w:rPr>
        <w:t xml:space="preserve"> </w:t>
      </w:r>
      <w:r w:rsidR="00593BCB" w:rsidRPr="00AE5236">
        <w:rPr>
          <w:rFonts w:ascii="Times New Roman" w:eastAsia="Calibri" w:hAnsi="Times New Roman" w:cs="Times New Roman"/>
          <w:sz w:val="24"/>
          <w:szCs w:val="24"/>
        </w:rPr>
        <w:t>kitas sprendimo būdas, bet ne prastesnis nei pasiūlytas Užsakovo variantas)</w:t>
      </w:r>
      <w:r w:rsidR="00593BCB">
        <w:rPr>
          <w:rFonts w:ascii="Times New Roman" w:eastAsia="Calibri" w:hAnsi="Times New Roman" w:cs="Times New Roman"/>
          <w:sz w:val="24"/>
          <w:szCs w:val="24"/>
        </w:rPr>
        <w:t xml:space="preserve"> </w:t>
      </w:r>
      <w:r w:rsidRPr="006F2465">
        <w:rPr>
          <w:rFonts w:ascii="Times New Roman" w:eastAsia="Calibri" w:hAnsi="Times New Roman" w:cs="Times New Roman"/>
          <w:sz w:val="24"/>
          <w:szCs w:val="24"/>
        </w:rPr>
        <w:t xml:space="preserve">klojimo, </w:t>
      </w:r>
      <w:r w:rsidR="00111C85" w:rsidRPr="006F2465">
        <w:rPr>
          <w:rFonts w:ascii="Times New Roman" w:eastAsia="Calibri" w:hAnsi="Times New Roman" w:cs="Times New Roman"/>
          <w:sz w:val="24"/>
          <w:szCs w:val="24"/>
        </w:rPr>
        <w:t>smėlio-</w:t>
      </w:r>
      <w:r w:rsidRPr="006F2465">
        <w:rPr>
          <w:rFonts w:ascii="Times New Roman" w:eastAsia="Calibri" w:hAnsi="Times New Roman" w:cs="Times New Roman"/>
          <w:sz w:val="24"/>
          <w:szCs w:val="24"/>
        </w:rPr>
        <w:t>žvyro s</w:t>
      </w:r>
      <w:r w:rsidRPr="00BC7E7A">
        <w:rPr>
          <w:rFonts w:ascii="Times New Roman" w:eastAsia="Calibri" w:hAnsi="Times New Roman" w:cs="Times New Roman"/>
          <w:sz w:val="24"/>
          <w:szCs w:val="24"/>
        </w:rPr>
        <w:t xml:space="preserve">luoksnių dangų įrengimo ir sutankinimo, pylimų paviršių planiravimo, </w:t>
      </w:r>
      <w:r w:rsidR="002040DA" w:rsidRPr="00DF57FF">
        <w:rPr>
          <w:rFonts w:ascii="Times New Roman" w:eastAsia="Calibri" w:hAnsi="Times New Roman" w:cs="Times New Roman"/>
          <w:sz w:val="24"/>
          <w:szCs w:val="24"/>
        </w:rPr>
        <w:t>vandeningoje vietoje p</w:t>
      </w:r>
      <w:r w:rsidR="00DF57FF" w:rsidRPr="00DF57FF">
        <w:rPr>
          <w:rFonts w:ascii="Times New Roman" w:eastAsia="Calibri" w:hAnsi="Times New Roman" w:cs="Times New Roman"/>
          <w:sz w:val="24"/>
          <w:szCs w:val="24"/>
        </w:rPr>
        <w:t>o</w:t>
      </w:r>
      <w:r w:rsidR="002040DA" w:rsidRPr="00DF57FF">
        <w:rPr>
          <w:rFonts w:ascii="Times New Roman" w:eastAsia="Calibri" w:hAnsi="Times New Roman" w:cs="Times New Roman"/>
          <w:sz w:val="24"/>
          <w:szCs w:val="24"/>
        </w:rPr>
        <w:t xml:space="preserve">ntoninio tilto ar kito inžinerinio </w:t>
      </w:r>
      <w:r w:rsidR="00BD4F4A" w:rsidRPr="00DF57FF">
        <w:rPr>
          <w:rFonts w:ascii="Times New Roman" w:eastAsia="Calibri" w:hAnsi="Times New Roman" w:cs="Times New Roman"/>
          <w:sz w:val="24"/>
          <w:szCs w:val="24"/>
        </w:rPr>
        <w:t>sprend</w:t>
      </w:r>
      <w:r w:rsidR="002040DA" w:rsidRPr="00DF57FF">
        <w:rPr>
          <w:rFonts w:ascii="Times New Roman" w:eastAsia="Calibri" w:hAnsi="Times New Roman" w:cs="Times New Roman"/>
          <w:sz w:val="24"/>
          <w:szCs w:val="24"/>
        </w:rPr>
        <w:t xml:space="preserve">inio įrengimas, </w:t>
      </w:r>
      <w:r w:rsidRPr="00DF57FF">
        <w:rPr>
          <w:rFonts w:ascii="Times New Roman" w:eastAsia="Calibri" w:hAnsi="Times New Roman" w:cs="Times New Roman"/>
          <w:sz w:val="24"/>
          <w:szCs w:val="24"/>
        </w:rPr>
        <w:t>naujų vandens pralaidų įrengimo darbai, sen</w:t>
      </w:r>
      <w:r w:rsidR="00764D30" w:rsidRPr="00DF57FF">
        <w:rPr>
          <w:rFonts w:ascii="Times New Roman" w:eastAsia="Calibri" w:hAnsi="Times New Roman" w:cs="Times New Roman"/>
          <w:sz w:val="24"/>
          <w:szCs w:val="24"/>
        </w:rPr>
        <w:t xml:space="preserve">o </w:t>
      </w:r>
      <w:r w:rsidR="006F2465" w:rsidRPr="00DF57FF">
        <w:rPr>
          <w:rFonts w:ascii="Times New Roman" w:eastAsia="Calibri" w:hAnsi="Times New Roman" w:cs="Times New Roman"/>
          <w:sz w:val="24"/>
          <w:szCs w:val="24"/>
        </w:rPr>
        <w:t xml:space="preserve">pėsčiųjų tiltelio-pakloto </w:t>
      </w:r>
      <w:r w:rsidR="00764D30" w:rsidRPr="00DF57FF">
        <w:rPr>
          <w:rFonts w:ascii="Times New Roman" w:eastAsia="Calibri" w:hAnsi="Times New Roman" w:cs="Times New Roman"/>
          <w:sz w:val="24"/>
          <w:szCs w:val="24"/>
        </w:rPr>
        <w:t xml:space="preserve">ant polių </w:t>
      </w:r>
      <w:r w:rsidRPr="00DF57FF">
        <w:rPr>
          <w:rFonts w:ascii="Times New Roman" w:eastAsia="Calibri" w:hAnsi="Times New Roman" w:cs="Times New Roman"/>
          <w:sz w:val="24"/>
          <w:szCs w:val="24"/>
        </w:rPr>
        <w:t>utilizavimo darbai</w:t>
      </w:r>
      <w:r w:rsidR="00AA4E3C" w:rsidRPr="00DF57FF">
        <w:rPr>
          <w:rFonts w:ascii="Times New Roman" w:eastAsia="Calibri" w:hAnsi="Times New Roman" w:cs="Times New Roman"/>
          <w:sz w:val="24"/>
          <w:szCs w:val="24"/>
        </w:rPr>
        <w:t xml:space="preserve"> </w:t>
      </w:r>
      <w:r w:rsidRPr="00DF57FF">
        <w:rPr>
          <w:rFonts w:ascii="Times New Roman" w:eastAsia="Calibri" w:hAnsi="Times New Roman" w:cs="Times New Roman"/>
          <w:sz w:val="24"/>
          <w:szCs w:val="24"/>
        </w:rPr>
        <w:t>bei kiti nepaminėti, tačiau būtini atlikti, darbai.</w:t>
      </w:r>
    </w:p>
    <w:p w14:paraId="5A2F7E59" w14:textId="28278642" w:rsidR="00A46CE1" w:rsidRPr="00DF57FF" w:rsidRDefault="00D461BD" w:rsidP="00E61952">
      <w:pPr>
        <w:pStyle w:val="Sraopastraipa"/>
        <w:tabs>
          <w:tab w:val="left" w:pos="851"/>
          <w:tab w:val="left" w:pos="1134"/>
        </w:tabs>
        <w:autoSpaceDE w:val="0"/>
        <w:autoSpaceDN w:val="0"/>
        <w:adjustRightInd w:val="0"/>
        <w:spacing w:after="0" w:line="240" w:lineRule="auto"/>
        <w:ind w:left="0" w:firstLine="709"/>
        <w:jc w:val="both"/>
        <w:rPr>
          <w:rStyle w:val="Grietas"/>
          <w:rFonts w:ascii="Times New Roman" w:eastAsia="Calibri" w:hAnsi="Times New Roman" w:cs="Times New Roman"/>
          <w:b w:val="0"/>
          <w:bCs w:val="0"/>
          <w:sz w:val="24"/>
          <w:szCs w:val="24"/>
        </w:rPr>
      </w:pPr>
      <w:r w:rsidRPr="00BC7E7A">
        <w:rPr>
          <w:rStyle w:val="Grietas"/>
          <w:rFonts w:ascii="Times New Roman" w:hAnsi="Times New Roman" w:cs="Times New Roman"/>
          <w:i/>
          <w:sz w:val="24"/>
          <w:szCs w:val="24"/>
          <w:shd w:val="clear" w:color="auto" w:fill="FFFFFF"/>
        </w:rPr>
        <w:t>Pastaba:</w:t>
      </w:r>
      <w:r w:rsidRPr="00BC7E7A">
        <w:rPr>
          <w:rStyle w:val="Grietas"/>
          <w:rFonts w:ascii="Times New Roman" w:hAnsi="Times New Roman" w:cs="Times New Roman"/>
          <w:iCs/>
          <w:sz w:val="24"/>
          <w:szCs w:val="24"/>
          <w:shd w:val="clear" w:color="auto" w:fill="FFFFFF"/>
        </w:rPr>
        <w:t xml:space="preserve"> visais atvejais kur tiesiama</w:t>
      </w:r>
      <w:r w:rsidR="00607293" w:rsidRPr="00BC7E7A">
        <w:rPr>
          <w:rStyle w:val="Grietas"/>
          <w:rFonts w:ascii="Times New Roman" w:hAnsi="Times New Roman" w:cs="Times New Roman"/>
          <w:iCs/>
          <w:sz w:val="24"/>
          <w:szCs w:val="24"/>
          <w:shd w:val="clear" w:color="auto" w:fill="FFFFFF"/>
        </w:rPr>
        <w:t xml:space="preserve"> austinė geotekstilė</w:t>
      </w:r>
      <w:r w:rsidRPr="00BC7E7A">
        <w:rPr>
          <w:rStyle w:val="Grietas"/>
          <w:rFonts w:ascii="Times New Roman" w:hAnsi="Times New Roman" w:cs="Times New Roman"/>
          <w:iCs/>
          <w:sz w:val="24"/>
          <w:szCs w:val="24"/>
          <w:shd w:val="clear" w:color="auto" w:fill="FFFFFF"/>
        </w:rPr>
        <w:t xml:space="preserve"> ar naudojama kita sutvirtinimo medžiaga (suderinta su užsakovu) viršutinis </w:t>
      </w:r>
      <w:r w:rsidR="00A43D4D" w:rsidRPr="00BC7E7A">
        <w:rPr>
          <w:rStyle w:val="Grietas"/>
          <w:rFonts w:ascii="Times New Roman" w:hAnsi="Times New Roman" w:cs="Times New Roman"/>
          <w:iCs/>
          <w:sz w:val="24"/>
          <w:szCs w:val="24"/>
          <w:shd w:val="clear" w:color="auto" w:fill="FFFFFF"/>
        </w:rPr>
        <w:t>smėlio-</w:t>
      </w:r>
      <w:r w:rsidRPr="00BC7E7A">
        <w:rPr>
          <w:rStyle w:val="Grietas"/>
          <w:rFonts w:ascii="Times New Roman" w:hAnsi="Times New Roman" w:cs="Times New Roman"/>
          <w:iCs/>
          <w:sz w:val="24"/>
          <w:szCs w:val="24"/>
          <w:shd w:val="clear" w:color="auto" w:fill="FFFFFF"/>
        </w:rPr>
        <w:t>žvyro</w:t>
      </w:r>
      <w:r w:rsidR="00A43D4D" w:rsidRPr="00BC7E7A">
        <w:rPr>
          <w:rStyle w:val="Grietas"/>
          <w:rFonts w:ascii="Times New Roman" w:hAnsi="Times New Roman" w:cs="Times New Roman"/>
          <w:iCs/>
          <w:sz w:val="24"/>
          <w:szCs w:val="24"/>
          <w:shd w:val="clear" w:color="auto" w:fill="FFFFFF"/>
        </w:rPr>
        <w:t xml:space="preserve"> </w:t>
      </w:r>
      <w:r w:rsidRPr="00BC7E7A">
        <w:rPr>
          <w:rStyle w:val="Grietas"/>
          <w:rFonts w:ascii="Times New Roman" w:hAnsi="Times New Roman" w:cs="Times New Roman"/>
          <w:iCs/>
          <w:sz w:val="24"/>
          <w:szCs w:val="24"/>
          <w:shd w:val="clear" w:color="auto" w:fill="FFFFFF"/>
        </w:rPr>
        <w:t xml:space="preserve">sluoksnis turi būti ne mažesnis kaip </w:t>
      </w:r>
      <w:r w:rsidR="00A43D4D" w:rsidRPr="00BC7E7A">
        <w:rPr>
          <w:rStyle w:val="Grietas"/>
          <w:rFonts w:ascii="Times New Roman" w:hAnsi="Times New Roman" w:cs="Times New Roman"/>
          <w:iCs/>
          <w:sz w:val="24"/>
          <w:szCs w:val="24"/>
          <w:shd w:val="clear" w:color="auto" w:fill="FFFFFF"/>
        </w:rPr>
        <w:t>2</w:t>
      </w:r>
      <w:r w:rsidRPr="00BC7E7A">
        <w:rPr>
          <w:rStyle w:val="Grietas"/>
          <w:rFonts w:ascii="Times New Roman" w:hAnsi="Times New Roman" w:cs="Times New Roman"/>
          <w:iCs/>
          <w:sz w:val="24"/>
          <w:szCs w:val="24"/>
          <w:shd w:val="clear" w:color="auto" w:fill="FFFFFF"/>
        </w:rPr>
        <w:t xml:space="preserve">0 cm (kai gruntas – durpė) </w:t>
      </w:r>
      <w:r w:rsidRPr="00BC7E7A">
        <w:rPr>
          <w:rFonts w:ascii="Times New Roman" w:hAnsi="Times New Roman" w:cs="Times New Roman"/>
          <w:b/>
          <w:bCs/>
          <w:sz w:val="24"/>
          <w:szCs w:val="24"/>
        </w:rPr>
        <w:t>bei sutankintas ir privoluotas.</w:t>
      </w:r>
      <w:r w:rsidRPr="00BC7E7A">
        <w:rPr>
          <w:rFonts w:ascii="Times New Roman" w:hAnsi="Times New Roman" w:cs="Times New Roman"/>
          <w:sz w:val="24"/>
          <w:szCs w:val="24"/>
        </w:rPr>
        <w:t xml:space="preserve"> </w:t>
      </w:r>
      <w:r w:rsidRPr="00BC7E7A">
        <w:rPr>
          <w:rStyle w:val="Grietas"/>
          <w:rFonts w:ascii="Times New Roman" w:hAnsi="Times New Roman" w:cs="Times New Roman"/>
          <w:iCs/>
          <w:sz w:val="24"/>
          <w:szCs w:val="24"/>
          <w:shd w:val="clear" w:color="auto" w:fill="FFFFFF"/>
        </w:rPr>
        <w:t xml:space="preserve">Visais atvejais </w:t>
      </w:r>
      <w:r w:rsidR="00BC7E7A" w:rsidRPr="00BC7E7A">
        <w:rPr>
          <w:rStyle w:val="Grietas"/>
          <w:rFonts w:ascii="Times New Roman" w:hAnsi="Times New Roman" w:cs="Times New Roman"/>
          <w:iCs/>
          <w:sz w:val="24"/>
          <w:szCs w:val="24"/>
          <w:shd w:val="clear" w:color="auto" w:fill="FFFFFF"/>
        </w:rPr>
        <w:t>patrulio takas</w:t>
      </w:r>
      <w:r w:rsidRPr="00BC7E7A">
        <w:rPr>
          <w:rStyle w:val="Grietas"/>
          <w:rFonts w:ascii="Times New Roman" w:hAnsi="Times New Roman" w:cs="Times New Roman"/>
          <w:iCs/>
          <w:sz w:val="24"/>
          <w:szCs w:val="24"/>
          <w:shd w:val="clear" w:color="auto" w:fill="FFFFFF"/>
        </w:rPr>
        <w:t xml:space="preserve"> turi būti įrengtas aukščiau už esamą natūralaus grunto lygį, jo kraštai turi būti sutvirtinti, sutankinti ir padaryti vandeniui nubėgimo (surinkimo) grioveliai.</w:t>
      </w:r>
      <w:r w:rsidR="002040DA">
        <w:rPr>
          <w:rStyle w:val="Grietas"/>
          <w:rFonts w:ascii="Times New Roman" w:hAnsi="Times New Roman" w:cs="Times New Roman"/>
          <w:iCs/>
          <w:sz w:val="24"/>
          <w:szCs w:val="24"/>
          <w:shd w:val="clear" w:color="auto" w:fill="FFFFFF"/>
        </w:rPr>
        <w:t xml:space="preserve"> </w:t>
      </w:r>
      <w:r w:rsidR="002040DA" w:rsidRPr="00DF57FF">
        <w:rPr>
          <w:rStyle w:val="Grietas"/>
          <w:rFonts w:ascii="Times New Roman" w:hAnsi="Times New Roman" w:cs="Times New Roman"/>
          <w:iCs/>
          <w:sz w:val="24"/>
          <w:szCs w:val="24"/>
          <w:shd w:val="clear" w:color="auto" w:fill="FFFFFF"/>
        </w:rPr>
        <w:t>Patrulio takas tarp VSŽ Nr. 5 ir 6</w:t>
      </w:r>
      <w:r w:rsidRPr="00DF57FF">
        <w:rPr>
          <w:rStyle w:val="Grietas"/>
          <w:rFonts w:ascii="Times New Roman" w:hAnsi="Times New Roman" w:cs="Times New Roman"/>
          <w:iCs/>
          <w:sz w:val="24"/>
          <w:szCs w:val="24"/>
          <w:shd w:val="clear" w:color="auto" w:fill="FFFFFF"/>
        </w:rPr>
        <w:t xml:space="preserve"> </w:t>
      </w:r>
      <w:r w:rsidR="002040DA" w:rsidRPr="00DF57FF">
        <w:rPr>
          <w:rStyle w:val="Grietas"/>
          <w:rFonts w:ascii="Times New Roman" w:hAnsi="Times New Roman" w:cs="Times New Roman"/>
          <w:iCs/>
          <w:sz w:val="24"/>
          <w:szCs w:val="24"/>
          <w:shd w:val="clear" w:color="auto" w:fill="FFFFFF"/>
        </w:rPr>
        <w:t>turi būti pravažiuojamas</w:t>
      </w:r>
      <w:r w:rsidRPr="00DF57FF">
        <w:rPr>
          <w:rStyle w:val="Grietas"/>
          <w:rFonts w:ascii="Times New Roman" w:hAnsi="Times New Roman" w:cs="Times New Roman"/>
          <w:iCs/>
          <w:sz w:val="24"/>
          <w:szCs w:val="24"/>
          <w:shd w:val="clear" w:color="auto" w:fill="FFFFFF"/>
        </w:rPr>
        <w:t xml:space="preserve"> </w:t>
      </w:r>
      <w:r w:rsidR="002040DA" w:rsidRPr="00DF57FF">
        <w:rPr>
          <w:rStyle w:val="Grietas"/>
          <w:rFonts w:ascii="Times New Roman" w:hAnsi="Times New Roman" w:cs="Times New Roman"/>
          <w:iCs/>
          <w:sz w:val="24"/>
          <w:szCs w:val="24"/>
          <w:shd w:val="clear" w:color="auto" w:fill="FFFFFF"/>
        </w:rPr>
        <w:t>transporto priemonėmis.</w:t>
      </w:r>
    </w:p>
    <w:p w14:paraId="21425D08" w14:textId="0036C989" w:rsidR="00A46CE1" w:rsidRPr="00BC7E7A" w:rsidRDefault="00D461BD" w:rsidP="00E61952">
      <w:pPr>
        <w:pStyle w:val="Sraopastraipa"/>
        <w:numPr>
          <w:ilvl w:val="0"/>
          <w:numId w:val="1"/>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BC7E7A">
        <w:rPr>
          <w:rFonts w:ascii="Times New Roman" w:eastAsia="Calibri" w:hAnsi="Times New Roman" w:cs="Times New Roman"/>
          <w:sz w:val="24"/>
          <w:szCs w:val="24"/>
        </w:rPr>
        <w:t>Darbų apimtis – visiškas numatyto objekto (P</w:t>
      </w:r>
      <w:r w:rsidR="00DE5FF2" w:rsidRPr="00BC7E7A">
        <w:rPr>
          <w:rFonts w:ascii="Times New Roman" w:eastAsia="Calibri" w:hAnsi="Times New Roman" w:cs="Times New Roman"/>
          <w:sz w:val="24"/>
          <w:szCs w:val="24"/>
        </w:rPr>
        <w:t>J</w:t>
      </w:r>
      <w:r w:rsidRPr="00BC7E7A">
        <w:rPr>
          <w:rFonts w:ascii="Times New Roman" w:eastAsia="Calibri" w:hAnsi="Times New Roman" w:cs="Times New Roman"/>
          <w:sz w:val="24"/>
          <w:szCs w:val="24"/>
        </w:rPr>
        <w:t>) užbaigimas, apimantis visus derinimus, darbus bei atidavimą eksploatacijai. Darbai bus</w:t>
      </w:r>
      <w:r w:rsidRPr="00BC7E7A">
        <w:rPr>
          <w:rFonts w:ascii="Times New Roman" w:eastAsia="Times New Roman" w:hAnsi="Times New Roman" w:cs="Times New Roman"/>
          <w:sz w:val="24"/>
          <w:szCs w:val="24"/>
        </w:rPr>
        <w:t xml:space="preserve"> vykdomi VSAT </w:t>
      </w:r>
      <w:r w:rsidR="008E1869" w:rsidRPr="00BC7E7A">
        <w:rPr>
          <w:rFonts w:ascii="Times New Roman" w:eastAsia="Calibri" w:hAnsi="Times New Roman" w:cs="Times New Roman"/>
          <w:sz w:val="24"/>
          <w:szCs w:val="24"/>
        </w:rPr>
        <w:t>Pagėgių pasienio rinktinės Vištyčio pasienio užkardos</w:t>
      </w:r>
      <w:r w:rsidRPr="00BC7E7A">
        <w:rPr>
          <w:rFonts w:ascii="Times New Roman" w:eastAsia="Times New Roman" w:hAnsi="Times New Roman" w:cs="Times New Roman"/>
          <w:sz w:val="24"/>
          <w:szCs w:val="24"/>
        </w:rPr>
        <w:t xml:space="preserve"> saugom</w:t>
      </w:r>
      <w:r w:rsidR="00582A5C" w:rsidRPr="00BC7E7A">
        <w:rPr>
          <w:rFonts w:ascii="Times New Roman" w:eastAsia="Times New Roman" w:hAnsi="Times New Roman" w:cs="Times New Roman"/>
          <w:sz w:val="24"/>
          <w:szCs w:val="24"/>
        </w:rPr>
        <w:t>ame</w:t>
      </w:r>
      <w:r w:rsidRPr="00BC7E7A">
        <w:rPr>
          <w:rFonts w:ascii="Times New Roman" w:eastAsia="Times New Roman" w:hAnsi="Times New Roman" w:cs="Times New Roman"/>
          <w:sz w:val="24"/>
          <w:szCs w:val="24"/>
        </w:rPr>
        <w:t xml:space="preserve"> valstybės sienos ruože, V</w:t>
      </w:r>
      <w:r w:rsidR="00B12E3F" w:rsidRPr="00BC7E7A">
        <w:rPr>
          <w:rFonts w:ascii="Times New Roman" w:eastAsia="Times New Roman" w:hAnsi="Times New Roman" w:cs="Times New Roman"/>
          <w:sz w:val="24"/>
          <w:szCs w:val="24"/>
        </w:rPr>
        <w:t>ilkaviškio</w:t>
      </w:r>
      <w:r w:rsidRPr="00BC7E7A">
        <w:rPr>
          <w:rFonts w:ascii="Times New Roman" w:eastAsia="Times New Roman" w:hAnsi="Times New Roman" w:cs="Times New Roman"/>
          <w:color w:val="FF0000"/>
          <w:sz w:val="24"/>
          <w:szCs w:val="24"/>
        </w:rPr>
        <w:t xml:space="preserve"> </w:t>
      </w:r>
      <w:r w:rsidRPr="00BC7E7A">
        <w:rPr>
          <w:rFonts w:ascii="Times New Roman" w:eastAsia="Times New Roman" w:hAnsi="Times New Roman" w:cs="Times New Roman"/>
          <w:sz w:val="24"/>
          <w:szCs w:val="24"/>
        </w:rPr>
        <w:t>rajon</w:t>
      </w:r>
      <w:r w:rsidR="00B12E3F" w:rsidRPr="00BC7E7A">
        <w:rPr>
          <w:rFonts w:ascii="Times New Roman" w:eastAsia="Times New Roman" w:hAnsi="Times New Roman" w:cs="Times New Roman"/>
          <w:sz w:val="24"/>
          <w:szCs w:val="24"/>
        </w:rPr>
        <w:t xml:space="preserve">o </w:t>
      </w:r>
      <w:r w:rsidRPr="00BC7E7A">
        <w:rPr>
          <w:rFonts w:ascii="Times New Roman" w:eastAsia="Calibri" w:hAnsi="Times New Roman" w:cs="Times New Roman"/>
          <w:sz w:val="24"/>
          <w:szCs w:val="24"/>
        </w:rPr>
        <w:t>savivaldyb</w:t>
      </w:r>
      <w:r w:rsidR="00B12E3F" w:rsidRPr="00BC7E7A">
        <w:rPr>
          <w:rFonts w:ascii="Times New Roman" w:eastAsia="Calibri" w:hAnsi="Times New Roman" w:cs="Times New Roman"/>
          <w:sz w:val="24"/>
          <w:szCs w:val="24"/>
        </w:rPr>
        <w:t>ės</w:t>
      </w:r>
      <w:r w:rsidRPr="00BC7E7A">
        <w:rPr>
          <w:rFonts w:ascii="Times New Roman" w:eastAsia="Calibri" w:hAnsi="Times New Roman" w:cs="Times New Roman"/>
          <w:sz w:val="24"/>
          <w:szCs w:val="24"/>
        </w:rPr>
        <w:t xml:space="preserve"> teritorij</w:t>
      </w:r>
      <w:r w:rsidR="00B12E3F" w:rsidRPr="00BC7E7A">
        <w:rPr>
          <w:rFonts w:ascii="Times New Roman" w:eastAsia="Calibri" w:hAnsi="Times New Roman" w:cs="Times New Roman"/>
          <w:sz w:val="24"/>
          <w:szCs w:val="24"/>
        </w:rPr>
        <w:t>os</w:t>
      </w:r>
      <w:r w:rsidRPr="00BC7E7A">
        <w:rPr>
          <w:rFonts w:ascii="Times New Roman" w:eastAsia="Calibri" w:hAnsi="Times New Roman" w:cs="Times New Roman"/>
          <w:sz w:val="24"/>
          <w:szCs w:val="24"/>
        </w:rPr>
        <w:t xml:space="preserve"> ribose.</w:t>
      </w:r>
      <w:bookmarkStart w:id="4" w:name="_Hlk129856743"/>
    </w:p>
    <w:p w14:paraId="1AC50E2A" w14:textId="7412557C" w:rsidR="00A46CE1" w:rsidRPr="00BC7E7A" w:rsidRDefault="00D461BD" w:rsidP="00E61952">
      <w:pPr>
        <w:pStyle w:val="Sraopastraipa"/>
        <w:numPr>
          <w:ilvl w:val="0"/>
          <w:numId w:val="1"/>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BC7E7A">
        <w:rPr>
          <w:rFonts w:ascii="Times New Roman" w:eastAsia="Calibri" w:hAnsi="Times New Roman" w:cs="Times New Roman"/>
          <w:sz w:val="24"/>
          <w:szCs w:val="24"/>
        </w:rPr>
        <w:t>Rangovas pats turi įsivertinti darbų apimtis ir darbų atlikimo būdus. Sutarties vykdymo metu Rangovas gali</w:t>
      </w:r>
      <w:r w:rsidR="008F5150" w:rsidRPr="00BC7E7A">
        <w:rPr>
          <w:rFonts w:ascii="Times New Roman" w:eastAsia="Calibri" w:hAnsi="Times New Roman" w:cs="Times New Roman"/>
          <w:sz w:val="24"/>
          <w:szCs w:val="24"/>
        </w:rPr>
        <w:t xml:space="preserve"> </w:t>
      </w:r>
      <w:r w:rsidRPr="00BC7E7A">
        <w:rPr>
          <w:rFonts w:ascii="Times New Roman" w:eastAsia="Calibri" w:hAnsi="Times New Roman" w:cs="Times New Roman"/>
          <w:sz w:val="24"/>
          <w:szCs w:val="24"/>
        </w:rPr>
        <w:t xml:space="preserve">pasiūlyti kitą, </w:t>
      </w:r>
      <w:r w:rsidRPr="00BC7E7A">
        <w:rPr>
          <w:rFonts w:ascii="Times New Roman" w:hAnsi="Times New Roman" w:cs="Times New Roman"/>
          <w:sz w:val="24"/>
          <w:szCs w:val="24"/>
        </w:rPr>
        <w:t>bet ne prastesnį nei Užsakovo numatytas, sprendimo būdą (variantą).</w:t>
      </w:r>
    </w:p>
    <w:p w14:paraId="2208B53A" w14:textId="073466B6" w:rsidR="00A46CE1" w:rsidRPr="00BC7E7A" w:rsidRDefault="00D461BD" w:rsidP="00E61952">
      <w:pPr>
        <w:pStyle w:val="Sraopastraipa"/>
        <w:numPr>
          <w:ilvl w:val="0"/>
          <w:numId w:val="1"/>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BC7E7A">
        <w:rPr>
          <w:rFonts w:ascii="Times New Roman" w:eastAsia="Times New Roman" w:hAnsi="Times New Roman" w:cs="Times New Roman"/>
          <w:sz w:val="24"/>
          <w:szCs w:val="24"/>
        </w:rPr>
        <w:t>Visi logistikos kaštai ir darbai, kurie nėra aprašyti numatomų atlikti darbų kiekių skaičiavimo lentelė</w:t>
      </w:r>
      <w:r w:rsidR="00DE5FF2" w:rsidRPr="00BC7E7A">
        <w:rPr>
          <w:rFonts w:ascii="Times New Roman" w:eastAsia="Times New Roman" w:hAnsi="Times New Roman" w:cs="Times New Roman"/>
          <w:sz w:val="24"/>
          <w:szCs w:val="24"/>
        </w:rPr>
        <w:t>je</w:t>
      </w:r>
      <w:r w:rsidR="00DF57FF">
        <w:rPr>
          <w:rFonts w:ascii="Times New Roman" w:eastAsia="Times New Roman" w:hAnsi="Times New Roman" w:cs="Times New Roman"/>
          <w:sz w:val="24"/>
          <w:szCs w:val="24"/>
        </w:rPr>
        <w:t>,</w:t>
      </w:r>
      <w:r w:rsidRPr="00BC7E7A">
        <w:rPr>
          <w:rFonts w:ascii="Times New Roman" w:eastAsia="Times New Roman" w:hAnsi="Times New Roman" w:cs="Times New Roman"/>
          <w:sz w:val="24"/>
          <w:szCs w:val="24"/>
        </w:rPr>
        <w:t xml:space="preserve"> tačiau yra būtini atlikti, kad atitiktų tokio tipo darbams keliamus reikalavimus, turi būti įvertinti Rangovo ir jų kaina įtraukta į </w:t>
      </w:r>
      <w:bookmarkEnd w:id="4"/>
      <w:r w:rsidR="00DF57FF" w:rsidRPr="00DF57FF">
        <w:rPr>
          <w:rFonts w:ascii="Times New Roman" w:eastAsia="Times New Roman" w:hAnsi="Times New Roman" w:cs="Times New Roman"/>
          <w:sz w:val="24"/>
          <w:szCs w:val="24"/>
        </w:rPr>
        <w:t>siūlomų darbų įkainius, aprašant siūlomų darbų technologiją.</w:t>
      </w:r>
    </w:p>
    <w:p w14:paraId="0CA27684" w14:textId="77777777" w:rsidR="00A46CE1" w:rsidRPr="00BC7E7A" w:rsidRDefault="00D461BD" w:rsidP="00E61952">
      <w:pPr>
        <w:pStyle w:val="Sraopastraipa"/>
        <w:numPr>
          <w:ilvl w:val="0"/>
          <w:numId w:val="1"/>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BC7E7A">
        <w:rPr>
          <w:rFonts w:ascii="Times New Roman" w:hAnsi="Times New Roman" w:cs="Times New Roman"/>
          <w:sz w:val="24"/>
          <w:szCs w:val="24"/>
        </w:rPr>
        <w:t xml:space="preserve">Sugadinus valstybės sienos objektus ar infrastruktūros elementus bei privažiavimo kelius, Rangovas turi atstatyti į pradinę būklę. </w:t>
      </w:r>
    </w:p>
    <w:p w14:paraId="04E2BCB9" w14:textId="0355814F" w:rsidR="00BC7E7A" w:rsidRPr="00BC7E7A" w:rsidRDefault="00D461BD" w:rsidP="00E61952">
      <w:pPr>
        <w:pStyle w:val="Sraopastraipa"/>
        <w:numPr>
          <w:ilvl w:val="0"/>
          <w:numId w:val="1"/>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BC7E7A">
        <w:rPr>
          <w:rFonts w:ascii="Times New Roman" w:hAnsi="Times New Roman" w:cs="Times New Roman"/>
          <w:sz w:val="24"/>
          <w:szCs w:val="24"/>
        </w:rPr>
        <w:t xml:space="preserve">Prieš pradedant vykdyti </w:t>
      </w:r>
      <w:r w:rsidR="00337ADB" w:rsidRPr="00BC7E7A">
        <w:rPr>
          <w:rFonts w:ascii="Times New Roman" w:eastAsia="Calibri" w:hAnsi="Times New Roman" w:cs="Times New Roman"/>
          <w:sz w:val="24"/>
          <w:szCs w:val="24"/>
        </w:rPr>
        <w:t xml:space="preserve">PJ infrastruktūros atnaujinimo ir </w:t>
      </w:r>
      <w:r w:rsidR="00AD06CA">
        <w:rPr>
          <w:rFonts w:ascii="Times New Roman" w:eastAsia="Calibri" w:hAnsi="Times New Roman" w:cs="Times New Roman"/>
          <w:sz w:val="24"/>
          <w:szCs w:val="24"/>
        </w:rPr>
        <w:t xml:space="preserve">apsauginės (ažūrinės) </w:t>
      </w:r>
      <w:r w:rsidR="00337ADB" w:rsidRPr="00BC7E7A">
        <w:rPr>
          <w:rFonts w:ascii="Times New Roman" w:eastAsia="Calibri" w:hAnsi="Times New Roman" w:cs="Times New Roman"/>
          <w:sz w:val="24"/>
          <w:szCs w:val="24"/>
        </w:rPr>
        <w:t>tvoros statybos darbus</w:t>
      </w:r>
      <w:r w:rsidRPr="00BC7E7A">
        <w:rPr>
          <w:rFonts w:ascii="Times New Roman" w:hAnsi="Times New Roman" w:cs="Times New Roman"/>
          <w:sz w:val="24"/>
          <w:szCs w:val="24"/>
        </w:rPr>
        <w:t xml:space="preserve">, </w:t>
      </w:r>
      <w:r w:rsidR="00DE5FF2" w:rsidRPr="00BC7E7A">
        <w:rPr>
          <w:rFonts w:ascii="Times New Roman" w:hAnsi="Times New Roman" w:cs="Times New Roman"/>
          <w:sz w:val="24"/>
          <w:szCs w:val="24"/>
        </w:rPr>
        <w:t>Rangovas</w:t>
      </w:r>
      <w:r w:rsidR="006F2465">
        <w:rPr>
          <w:rFonts w:ascii="Times New Roman" w:hAnsi="Times New Roman" w:cs="Times New Roman"/>
          <w:sz w:val="24"/>
          <w:szCs w:val="24"/>
        </w:rPr>
        <w:t xml:space="preserve"> </w:t>
      </w:r>
      <w:r w:rsidR="006F2465" w:rsidRPr="006F2465">
        <w:rPr>
          <w:rFonts w:ascii="Times New Roman" w:hAnsi="Times New Roman" w:cs="Times New Roman"/>
          <w:sz w:val="24"/>
          <w:szCs w:val="24"/>
        </w:rPr>
        <w:t xml:space="preserve">privalo savo jėgomis ir lėšomis nustatyti </w:t>
      </w:r>
      <w:r w:rsidR="00404A44" w:rsidRPr="006F2465">
        <w:rPr>
          <w:rFonts w:ascii="Times New Roman" w:hAnsi="Times New Roman" w:cs="Times New Roman"/>
          <w:sz w:val="24"/>
          <w:szCs w:val="24"/>
        </w:rPr>
        <w:t xml:space="preserve">PJ </w:t>
      </w:r>
      <w:r w:rsidR="00404A44" w:rsidRPr="00BC7E7A">
        <w:rPr>
          <w:rFonts w:ascii="Times New Roman" w:hAnsi="Times New Roman" w:cs="Times New Roman"/>
          <w:sz w:val="24"/>
          <w:szCs w:val="24"/>
        </w:rPr>
        <w:t xml:space="preserve">ribas tarp VSŽ Nr. 5 ir 6. </w:t>
      </w:r>
      <w:r w:rsidR="00DE5FF2" w:rsidRPr="00BC7E7A">
        <w:rPr>
          <w:rFonts w:ascii="Times New Roman" w:hAnsi="Times New Roman" w:cs="Times New Roman"/>
          <w:sz w:val="24"/>
          <w:szCs w:val="24"/>
        </w:rPr>
        <w:t>Sa</w:t>
      </w:r>
      <w:r w:rsidRPr="00BC7E7A">
        <w:rPr>
          <w:rFonts w:ascii="Times New Roman" w:hAnsi="Times New Roman" w:cs="Times New Roman"/>
          <w:sz w:val="24"/>
          <w:szCs w:val="24"/>
        </w:rPr>
        <w:t>vo jėgomis ir lėšomis turi užtikrinti visų darbų atlikimo vietose esančių Užsakovo inžinerinių tinklų, įrenginių, komunikacijų, statinių, kabelių, vamzdynų ir kitos įrangos (toliau – inžinieriniai tinklai) vietos nustatymą, išsaugojimą ir funkcionavimą. Inžinerinių tinklų padėtis grunte turi būti fiziškai Rangovo nužymėta (Pvz. kuoliukais). Atsižvelgiant į Rangovo darbų vietą, Užsakovas turimą inžinerinių tinklų (sienos stebėjimo sistemų) išpildomąją dokumentaciją pateiks Rangovui po sutarties pasirašymo.</w:t>
      </w:r>
    </w:p>
    <w:p w14:paraId="4E73B058" w14:textId="0EA7D4DA" w:rsidR="00A46CE1" w:rsidRPr="00C41788" w:rsidRDefault="00D461BD" w:rsidP="00E61952">
      <w:pPr>
        <w:pStyle w:val="Sraopastraipa"/>
        <w:numPr>
          <w:ilvl w:val="0"/>
          <w:numId w:val="1"/>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BC7E7A">
        <w:rPr>
          <w:rFonts w:ascii="Times New Roman" w:hAnsi="Times New Roman" w:cs="Times New Roman"/>
          <w:sz w:val="24"/>
          <w:szCs w:val="24"/>
        </w:rPr>
        <w:t xml:space="preserve">Atsižvelgiant į tinkamas gamtines reljefo sąlygas bei </w:t>
      </w:r>
      <w:r w:rsidR="006928A2">
        <w:rPr>
          <w:rFonts w:ascii="Times New Roman" w:hAnsi="Times New Roman" w:cs="Times New Roman"/>
          <w:sz w:val="24"/>
          <w:szCs w:val="24"/>
        </w:rPr>
        <w:t>PJ</w:t>
      </w:r>
      <w:r w:rsidRPr="00BC7E7A">
        <w:rPr>
          <w:rFonts w:ascii="Times New Roman" w:hAnsi="Times New Roman" w:cs="Times New Roman"/>
          <w:sz w:val="24"/>
          <w:szCs w:val="24"/>
        </w:rPr>
        <w:t xml:space="preserve"> ribas,</w:t>
      </w:r>
      <w:r w:rsidR="006928A2">
        <w:rPr>
          <w:rFonts w:ascii="Times New Roman" w:hAnsi="Times New Roman" w:cs="Times New Roman"/>
          <w:sz w:val="24"/>
          <w:szCs w:val="24"/>
        </w:rPr>
        <w:t xml:space="preserve"> </w:t>
      </w:r>
      <w:r w:rsidR="000D147B" w:rsidRPr="000F5B3C">
        <w:rPr>
          <w:rFonts w:ascii="Times New Roman" w:eastAsia="Calibri" w:hAnsi="Times New Roman" w:cs="Times New Roman"/>
          <w:sz w:val="24"/>
          <w:szCs w:val="24"/>
        </w:rPr>
        <w:t>PJ</w:t>
      </w:r>
      <w:r w:rsidR="006928A2">
        <w:rPr>
          <w:rFonts w:ascii="Times New Roman" w:eastAsia="Calibri" w:hAnsi="Times New Roman" w:cs="Times New Roman"/>
          <w:sz w:val="24"/>
          <w:szCs w:val="24"/>
        </w:rPr>
        <w:t xml:space="preserve"> </w:t>
      </w:r>
      <w:r w:rsidR="000D147B" w:rsidRPr="000F5B3C">
        <w:rPr>
          <w:rFonts w:ascii="Times New Roman" w:eastAsia="Calibri" w:hAnsi="Times New Roman" w:cs="Times New Roman"/>
          <w:sz w:val="24"/>
          <w:szCs w:val="24"/>
        </w:rPr>
        <w:t xml:space="preserve">infrastruktūros atnaujinimo ir </w:t>
      </w:r>
      <w:r w:rsidR="000D147B">
        <w:rPr>
          <w:rFonts w:ascii="Times New Roman" w:eastAsia="Calibri" w:hAnsi="Times New Roman" w:cs="Times New Roman"/>
          <w:sz w:val="24"/>
          <w:szCs w:val="24"/>
        </w:rPr>
        <w:t xml:space="preserve">apsauginės (ažūrinės) </w:t>
      </w:r>
      <w:r w:rsidR="000D147B" w:rsidRPr="000F5B3C">
        <w:rPr>
          <w:rFonts w:ascii="Times New Roman" w:eastAsia="Calibri" w:hAnsi="Times New Roman" w:cs="Times New Roman"/>
          <w:sz w:val="24"/>
          <w:szCs w:val="24"/>
        </w:rPr>
        <w:t xml:space="preserve">tvoros statybos darbai </w:t>
      </w:r>
      <w:r w:rsidRPr="00BC7E7A">
        <w:rPr>
          <w:rFonts w:ascii="Times New Roman" w:hAnsi="Times New Roman" w:cs="Times New Roman"/>
          <w:sz w:val="24"/>
          <w:szCs w:val="24"/>
        </w:rPr>
        <w:t>turi būti patraukt</w:t>
      </w:r>
      <w:r w:rsidR="006928A2">
        <w:rPr>
          <w:rFonts w:ascii="Times New Roman" w:hAnsi="Times New Roman" w:cs="Times New Roman"/>
          <w:sz w:val="24"/>
          <w:szCs w:val="24"/>
        </w:rPr>
        <w:t>i</w:t>
      </w:r>
      <w:r w:rsidRPr="00BC7E7A">
        <w:rPr>
          <w:rFonts w:ascii="Times New Roman" w:hAnsi="Times New Roman" w:cs="Times New Roman"/>
          <w:sz w:val="24"/>
          <w:szCs w:val="24"/>
        </w:rPr>
        <w:t xml:space="preserve"> už inžinerinių tinklų į Lietuvos  Respublikos pusę. Jei dėl gamtinių reljefo sąlygų </w:t>
      </w:r>
      <w:r w:rsidR="006928A2" w:rsidRPr="000F5B3C">
        <w:rPr>
          <w:rFonts w:ascii="Times New Roman" w:eastAsia="Calibri" w:hAnsi="Times New Roman" w:cs="Times New Roman"/>
          <w:sz w:val="24"/>
          <w:szCs w:val="24"/>
        </w:rPr>
        <w:t>PJ</w:t>
      </w:r>
      <w:r w:rsidR="006928A2">
        <w:rPr>
          <w:rFonts w:ascii="Times New Roman" w:eastAsia="Calibri" w:hAnsi="Times New Roman" w:cs="Times New Roman"/>
          <w:sz w:val="24"/>
          <w:szCs w:val="24"/>
        </w:rPr>
        <w:t xml:space="preserve"> </w:t>
      </w:r>
      <w:r w:rsidR="006928A2" w:rsidRPr="000F5B3C">
        <w:rPr>
          <w:rFonts w:ascii="Times New Roman" w:eastAsia="Calibri" w:hAnsi="Times New Roman" w:cs="Times New Roman"/>
          <w:sz w:val="24"/>
          <w:szCs w:val="24"/>
        </w:rPr>
        <w:t xml:space="preserve">infrastruktūros atnaujinimo ir </w:t>
      </w:r>
      <w:r w:rsidR="006928A2">
        <w:rPr>
          <w:rFonts w:ascii="Times New Roman" w:eastAsia="Calibri" w:hAnsi="Times New Roman" w:cs="Times New Roman"/>
          <w:sz w:val="24"/>
          <w:szCs w:val="24"/>
        </w:rPr>
        <w:t xml:space="preserve">apsauginės (ažūrinės) </w:t>
      </w:r>
      <w:r w:rsidR="006928A2" w:rsidRPr="000F5B3C">
        <w:rPr>
          <w:rFonts w:ascii="Times New Roman" w:eastAsia="Calibri" w:hAnsi="Times New Roman" w:cs="Times New Roman"/>
          <w:sz w:val="24"/>
          <w:szCs w:val="24"/>
        </w:rPr>
        <w:t>tvoros statybos darb</w:t>
      </w:r>
      <w:r w:rsidR="006928A2">
        <w:rPr>
          <w:rFonts w:ascii="Times New Roman" w:eastAsia="Calibri" w:hAnsi="Times New Roman" w:cs="Times New Roman"/>
          <w:sz w:val="24"/>
          <w:szCs w:val="24"/>
        </w:rPr>
        <w:t>ų</w:t>
      </w:r>
      <w:r w:rsidR="006928A2" w:rsidRPr="000F5B3C">
        <w:rPr>
          <w:rFonts w:ascii="Times New Roman" w:eastAsia="Calibri" w:hAnsi="Times New Roman" w:cs="Times New Roman"/>
          <w:sz w:val="24"/>
          <w:szCs w:val="24"/>
        </w:rPr>
        <w:t xml:space="preserve"> </w:t>
      </w:r>
      <w:r w:rsidRPr="00BC7E7A">
        <w:rPr>
          <w:rFonts w:ascii="Times New Roman" w:hAnsi="Times New Roman" w:cs="Times New Roman"/>
          <w:sz w:val="24"/>
          <w:szCs w:val="24"/>
        </w:rPr>
        <w:t xml:space="preserve">nėra įmanoma patraukti už inžinerinių tinklų, kiekvieną atvejį atskirai suderinus su </w:t>
      </w:r>
      <w:r w:rsidRPr="00AE5236">
        <w:rPr>
          <w:rFonts w:ascii="Times New Roman" w:hAnsi="Times New Roman" w:cs="Times New Roman"/>
          <w:sz w:val="24"/>
          <w:szCs w:val="24"/>
        </w:rPr>
        <w:t xml:space="preserve">Užsakovu ir gavus Užsakovo pritarimą </w:t>
      </w:r>
      <w:r w:rsidR="006928A2" w:rsidRPr="00AE5236">
        <w:rPr>
          <w:rFonts w:ascii="Times New Roman" w:eastAsia="Calibri" w:hAnsi="Times New Roman" w:cs="Times New Roman"/>
          <w:sz w:val="24"/>
          <w:szCs w:val="24"/>
        </w:rPr>
        <w:t xml:space="preserve">PJ infrastruktūros atnaujinimo ir apsauginės (ažūrinės) tvoros statybos darbai </w:t>
      </w:r>
      <w:r w:rsidRPr="00AE5236">
        <w:rPr>
          <w:rFonts w:ascii="Times New Roman" w:hAnsi="Times New Roman" w:cs="Times New Roman"/>
          <w:sz w:val="24"/>
          <w:szCs w:val="24"/>
        </w:rPr>
        <w:t xml:space="preserve">gali būti </w:t>
      </w:r>
      <w:r w:rsidR="006928A2" w:rsidRPr="00AE5236">
        <w:rPr>
          <w:rFonts w:ascii="Times New Roman" w:hAnsi="Times New Roman" w:cs="Times New Roman"/>
          <w:sz w:val="24"/>
          <w:szCs w:val="24"/>
        </w:rPr>
        <w:t>vykdomi</w:t>
      </w:r>
      <w:r w:rsidRPr="00AE5236">
        <w:rPr>
          <w:rFonts w:ascii="Times New Roman" w:hAnsi="Times New Roman" w:cs="Times New Roman"/>
          <w:sz w:val="24"/>
          <w:szCs w:val="24"/>
        </w:rPr>
        <w:t xml:space="preserve"> virš inžinerinių tinklų, išlaikant detekcinį  kabelį 40-60 cm gylyje nuo </w:t>
      </w:r>
      <w:r w:rsidR="006928A2" w:rsidRPr="00AE5236">
        <w:rPr>
          <w:rFonts w:ascii="Times New Roman" w:eastAsia="Calibri" w:hAnsi="Times New Roman" w:cs="Times New Roman"/>
          <w:sz w:val="24"/>
          <w:szCs w:val="24"/>
        </w:rPr>
        <w:t xml:space="preserve">PJ </w:t>
      </w:r>
      <w:r w:rsidRPr="00AE5236">
        <w:rPr>
          <w:rFonts w:ascii="Times New Roman" w:hAnsi="Times New Roman" w:cs="Times New Roman"/>
          <w:sz w:val="24"/>
          <w:szCs w:val="24"/>
        </w:rPr>
        <w:t>paviršiaus.</w:t>
      </w:r>
    </w:p>
    <w:p w14:paraId="35BE17F8" w14:textId="497EBE51" w:rsidR="00A46CE1" w:rsidRPr="00C41788" w:rsidRDefault="00EF0E71" w:rsidP="00E61952">
      <w:pPr>
        <w:pStyle w:val="Sraopastraipa"/>
        <w:numPr>
          <w:ilvl w:val="0"/>
          <w:numId w:val="1"/>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EF0E71">
        <w:rPr>
          <w:rFonts w:ascii="Times New Roman" w:hAnsi="Times New Roman" w:cs="Times New Roman"/>
          <w:sz w:val="24"/>
          <w:szCs w:val="24"/>
        </w:rPr>
        <w:lastRenderedPageBreak/>
        <w:t xml:space="preserve">Pastačius naują </w:t>
      </w:r>
      <w:r w:rsidR="00653A70">
        <w:rPr>
          <w:rFonts w:ascii="Times New Roman" w:hAnsi="Times New Roman" w:cs="Times New Roman"/>
          <w:sz w:val="24"/>
          <w:szCs w:val="24"/>
        </w:rPr>
        <w:t>apsauginę (</w:t>
      </w:r>
      <w:r w:rsidRPr="00EF0E71">
        <w:rPr>
          <w:rFonts w:ascii="Times New Roman" w:hAnsi="Times New Roman" w:cs="Times New Roman"/>
          <w:sz w:val="24"/>
          <w:szCs w:val="24"/>
        </w:rPr>
        <w:t>ažūrinę</w:t>
      </w:r>
      <w:r w:rsidR="00653A70">
        <w:rPr>
          <w:rFonts w:ascii="Times New Roman" w:hAnsi="Times New Roman" w:cs="Times New Roman"/>
          <w:sz w:val="24"/>
          <w:szCs w:val="24"/>
        </w:rPr>
        <w:t>)</w:t>
      </w:r>
      <w:r w:rsidRPr="00EF0E71">
        <w:rPr>
          <w:rFonts w:ascii="Times New Roman" w:hAnsi="Times New Roman" w:cs="Times New Roman"/>
          <w:sz w:val="24"/>
          <w:szCs w:val="24"/>
        </w:rPr>
        <w:t xml:space="preserve"> tvorą, </w:t>
      </w:r>
      <w:r w:rsidR="00E13606" w:rsidRPr="00DF57FF">
        <w:rPr>
          <w:rFonts w:ascii="Times New Roman" w:hAnsi="Times New Roman" w:cs="Times New Roman"/>
          <w:sz w:val="24"/>
          <w:szCs w:val="24"/>
        </w:rPr>
        <w:t xml:space="preserve">iškeltą </w:t>
      </w:r>
      <w:r w:rsidRPr="00EF0E71">
        <w:rPr>
          <w:rFonts w:ascii="Times New Roman" w:hAnsi="Times New Roman" w:cs="Times New Roman"/>
          <w:sz w:val="24"/>
          <w:szCs w:val="24"/>
        </w:rPr>
        <w:t xml:space="preserve">sensorinį kabelį pritvirtinti prie naujos tvoros segmentų. </w:t>
      </w:r>
      <w:r w:rsidR="00D461BD" w:rsidRPr="00EF0E71">
        <w:rPr>
          <w:rFonts w:ascii="Times New Roman" w:hAnsi="Times New Roman" w:cs="Times New Roman"/>
          <w:sz w:val="24"/>
          <w:szCs w:val="24"/>
        </w:rPr>
        <w:t xml:space="preserve">Inžinerinių </w:t>
      </w:r>
      <w:r w:rsidR="00D461BD" w:rsidRPr="00C41788">
        <w:rPr>
          <w:rFonts w:ascii="Times New Roman" w:hAnsi="Times New Roman" w:cs="Times New Roman"/>
          <w:sz w:val="24"/>
          <w:szCs w:val="24"/>
        </w:rPr>
        <w:t>tinklų pažeidimo atvejais Rangovas prisiima visišką atsakomybę už padarytą žalą ir nedelsdamas (ne vėliau kaip per 7 dienas) turi imtis visų būtinų veiksmų padarytai žalai pašalinti, prieš tai suderinęs atstatymo darbus su sistemų garantinę priežiūrą vykdančia įmone (apima fizinį inžinerinių tinklų, statinių atstatymą/atkūrimą ir kitus kalibravimo darbus (pvz. požeminio optinio-detekcinio kabelio kalibravimą)</w:t>
      </w:r>
      <w:r w:rsidR="00041724" w:rsidRPr="00C41788">
        <w:rPr>
          <w:rFonts w:ascii="Times New Roman" w:hAnsi="Times New Roman" w:cs="Times New Roman"/>
          <w:sz w:val="24"/>
          <w:szCs w:val="24"/>
        </w:rPr>
        <w:t>)</w:t>
      </w:r>
      <w:r w:rsidR="00D461BD" w:rsidRPr="00C41788">
        <w:rPr>
          <w:rFonts w:ascii="Times New Roman" w:hAnsi="Times New Roman" w:cs="Times New Roman"/>
          <w:sz w:val="24"/>
          <w:szCs w:val="24"/>
        </w:rPr>
        <w:t xml:space="preserve"> ir </w:t>
      </w:r>
      <w:r w:rsidR="00DE5FF2" w:rsidRPr="00C41788">
        <w:rPr>
          <w:rFonts w:ascii="Times New Roman" w:hAnsi="Times New Roman" w:cs="Times New Roman"/>
          <w:sz w:val="24"/>
          <w:szCs w:val="24"/>
        </w:rPr>
        <w:t>tarnyba</w:t>
      </w:r>
      <w:r w:rsidR="00D461BD" w:rsidRPr="00C41788">
        <w:rPr>
          <w:rFonts w:ascii="Times New Roman" w:hAnsi="Times New Roman" w:cs="Times New Roman"/>
          <w:sz w:val="24"/>
          <w:szCs w:val="24"/>
        </w:rPr>
        <w:t xml:space="preserve">. Esamo </w:t>
      </w:r>
      <w:r w:rsidR="00686C4B" w:rsidRPr="00C41788">
        <w:rPr>
          <w:rFonts w:ascii="Times New Roman" w:hAnsi="Times New Roman" w:cs="Times New Roman"/>
          <w:sz w:val="24"/>
          <w:szCs w:val="24"/>
        </w:rPr>
        <w:t>patrulio tako</w:t>
      </w:r>
      <w:r w:rsidR="00D461BD" w:rsidRPr="00C41788">
        <w:rPr>
          <w:rFonts w:ascii="Times New Roman" w:hAnsi="Times New Roman" w:cs="Times New Roman"/>
          <w:sz w:val="24"/>
          <w:szCs w:val="24"/>
        </w:rPr>
        <w:t xml:space="preserve">, privažiavimo prie valstybės sienos ir kitų kelių sugadinimo atvejais Rangovas privalės atstatyti juos į pirminę būklę. </w:t>
      </w:r>
    </w:p>
    <w:p w14:paraId="297CD770" w14:textId="2C8D9215" w:rsidR="00A46CE1" w:rsidRPr="00A46CE1" w:rsidRDefault="009337FA" w:rsidP="00E61952">
      <w:pPr>
        <w:pStyle w:val="Sraopastraipa"/>
        <w:numPr>
          <w:ilvl w:val="0"/>
          <w:numId w:val="1"/>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46CE1">
        <w:rPr>
          <w:rFonts w:ascii="Times New Roman" w:hAnsi="Times New Roman" w:cs="Times New Roman"/>
          <w:sz w:val="24"/>
          <w:szCs w:val="24"/>
        </w:rPr>
        <w:t xml:space="preserve">Darbai bus vykdomi </w:t>
      </w:r>
      <w:r w:rsidRPr="00DF57FF">
        <w:rPr>
          <w:rFonts w:ascii="Times New Roman" w:hAnsi="Times New Roman" w:cs="Times New Roman"/>
          <w:sz w:val="24"/>
          <w:szCs w:val="24"/>
        </w:rPr>
        <w:t>202</w:t>
      </w:r>
      <w:r w:rsidR="00BD4F4A" w:rsidRPr="00DF57FF">
        <w:rPr>
          <w:rFonts w:ascii="Times New Roman" w:hAnsi="Times New Roman" w:cs="Times New Roman"/>
          <w:sz w:val="24"/>
          <w:szCs w:val="24"/>
        </w:rPr>
        <w:t>5</w:t>
      </w:r>
      <w:r w:rsidR="00547066" w:rsidRPr="00DF57FF">
        <w:rPr>
          <w:rFonts w:ascii="Times New Roman" w:hAnsi="Times New Roman" w:cs="Times New Roman"/>
          <w:sz w:val="24"/>
          <w:szCs w:val="24"/>
        </w:rPr>
        <w:t xml:space="preserve"> - 202</w:t>
      </w:r>
      <w:r w:rsidR="00BD4F4A" w:rsidRPr="00DF57FF">
        <w:rPr>
          <w:rFonts w:ascii="Times New Roman" w:hAnsi="Times New Roman" w:cs="Times New Roman"/>
          <w:sz w:val="24"/>
          <w:szCs w:val="24"/>
        </w:rPr>
        <w:t>6</w:t>
      </w:r>
      <w:r w:rsidRPr="00DF57FF">
        <w:rPr>
          <w:rFonts w:ascii="Times New Roman" w:hAnsi="Times New Roman" w:cs="Times New Roman"/>
          <w:sz w:val="24"/>
          <w:szCs w:val="24"/>
        </w:rPr>
        <w:t xml:space="preserve"> </w:t>
      </w:r>
      <w:r w:rsidRPr="00A46CE1">
        <w:rPr>
          <w:rFonts w:ascii="Times New Roman" w:hAnsi="Times New Roman" w:cs="Times New Roman"/>
          <w:sz w:val="24"/>
          <w:szCs w:val="24"/>
        </w:rPr>
        <w:t>metais, atsižvelgiant į gaunamą finansavimą (asignavimus) projektui vykdyti.</w:t>
      </w:r>
    </w:p>
    <w:p w14:paraId="22B80B8F" w14:textId="09A02932" w:rsidR="00A46CE1" w:rsidRPr="00A46CE1" w:rsidRDefault="009337FA" w:rsidP="00E61952">
      <w:pPr>
        <w:pStyle w:val="Sraopastraipa"/>
        <w:numPr>
          <w:ilvl w:val="0"/>
          <w:numId w:val="1"/>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46CE1">
        <w:rPr>
          <w:rFonts w:ascii="Times New Roman" w:hAnsi="Times New Roman" w:cs="Times New Roman"/>
          <w:sz w:val="24"/>
          <w:szCs w:val="24"/>
        </w:rPr>
        <w:t>Konkurso dalyviams prieš pateikiant pasiūlymą, bus suteikta galimybė susipažinti su pirkimo objektu nurodytu laiku, įvertinti ir patikslinti pirkimo objekto būklę, darbų užduotis bei apimtis.</w:t>
      </w:r>
    </w:p>
    <w:p w14:paraId="54FFE0AA" w14:textId="77777777" w:rsidR="00A46CE1" w:rsidRDefault="00A46CE1" w:rsidP="00E61952">
      <w:pPr>
        <w:pStyle w:val="Sraopastraipa"/>
        <w:tabs>
          <w:tab w:val="left" w:pos="851"/>
          <w:tab w:val="left" w:pos="1134"/>
        </w:tabs>
        <w:autoSpaceDE w:val="0"/>
        <w:autoSpaceDN w:val="0"/>
        <w:adjustRightInd w:val="0"/>
        <w:spacing w:after="0" w:line="240" w:lineRule="auto"/>
        <w:ind w:left="709"/>
        <w:jc w:val="both"/>
        <w:rPr>
          <w:rFonts w:ascii="Times New Roman" w:hAnsi="Times New Roman" w:cs="Times New Roman"/>
          <w:sz w:val="24"/>
          <w:szCs w:val="24"/>
        </w:rPr>
      </w:pPr>
    </w:p>
    <w:p w14:paraId="2C3C99F8" w14:textId="42FA3618" w:rsidR="00A46CE1" w:rsidRPr="00F23D4E" w:rsidRDefault="00A46CE1" w:rsidP="00E61952">
      <w:pPr>
        <w:autoSpaceDE w:val="0"/>
        <w:autoSpaceDN w:val="0"/>
        <w:adjustRightInd w:val="0"/>
        <w:spacing w:after="0" w:line="240" w:lineRule="auto"/>
        <w:jc w:val="center"/>
        <w:rPr>
          <w:rFonts w:ascii="Times New Roman" w:eastAsia="Calibri" w:hAnsi="Times New Roman" w:cs="Times New Roman"/>
          <w:b/>
          <w:bCs/>
          <w:sz w:val="24"/>
          <w:szCs w:val="24"/>
        </w:rPr>
      </w:pPr>
      <w:r w:rsidRPr="00F23D4E">
        <w:rPr>
          <w:rFonts w:ascii="Times New Roman" w:eastAsia="Calibri" w:hAnsi="Times New Roman" w:cs="Times New Roman"/>
          <w:b/>
          <w:bCs/>
          <w:sz w:val="24"/>
          <w:szCs w:val="24"/>
        </w:rPr>
        <w:t>V. REIKALAVIMAI GAMINIAMS IR STATYBOS DARBAMS</w:t>
      </w:r>
    </w:p>
    <w:p w14:paraId="6CBD10DB" w14:textId="77777777" w:rsidR="00A46CE1" w:rsidRPr="00A46CE1" w:rsidRDefault="00A46CE1" w:rsidP="00E61952">
      <w:pPr>
        <w:pStyle w:val="Sraopastraipa"/>
        <w:tabs>
          <w:tab w:val="left" w:pos="851"/>
          <w:tab w:val="left" w:pos="1134"/>
        </w:tabs>
        <w:autoSpaceDE w:val="0"/>
        <w:autoSpaceDN w:val="0"/>
        <w:adjustRightInd w:val="0"/>
        <w:spacing w:after="0" w:line="240" w:lineRule="auto"/>
        <w:ind w:left="709"/>
        <w:jc w:val="both"/>
        <w:rPr>
          <w:rFonts w:ascii="Times New Roman" w:eastAsia="Calibri" w:hAnsi="Times New Roman" w:cs="Times New Roman"/>
          <w:sz w:val="24"/>
          <w:szCs w:val="24"/>
        </w:rPr>
      </w:pPr>
    </w:p>
    <w:p w14:paraId="65EC9393" w14:textId="517E3AAC" w:rsidR="00A46CE1" w:rsidRDefault="00D461BD" w:rsidP="00E61952">
      <w:pPr>
        <w:pStyle w:val="Sraopastraipa"/>
        <w:numPr>
          <w:ilvl w:val="0"/>
          <w:numId w:val="1"/>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46CE1">
        <w:rPr>
          <w:rFonts w:ascii="Times New Roman" w:eastAsia="Calibri" w:hAnsi="Times New Roman" w:cs="Times New Roman"/>
          <w:sz w:val="24"/>
          <w:szCs w:val="24"/>
        </w:rPr>
        <w:t>P</w:t>
      </w:r>
      <w:r w:rsidR="000D13FC">
        <w:rPr>
          <w:rFonts w:ascii="Times New Roman" w:eastAsia="Calibri" w:hAnsi="Times New Roman" w:cs="Times New Roman"/>
          <w:sz w:val="24"/>
          <w:szCs w:val="24"/>
        </w:rPr>
        <w:t>J</w:t>
      </w:r>
      <w:r w:rsidRPr="00A46CE1">
        <w:rPr>
          <w:rFonts w:ascii="Times New Roman" w:eastAsia="Calibri" w:hAnsi="Times New Roman" w:cs="Times New Roman"/>
          <w:sz w:val="24"/>
          <w:szCs w:val="24"/>
        </w:rPr>
        <w:t xml:space="preserve"> su jame reikalingais įrenginiais (statiniais) įrengimo darbai atliekami vadovaujantis su Užsakovu suderinta darbų sąmata</w:t>
      </w:r>
      <w:r w:rsidR="000D13FC">
        <w:rPr>
          <w:rFonts w:ascii="Times New Roman" w:eastAsia="Calibri" w:hAnsi="Times New Roman" w:cs="Times New Roman"/>
          <w:sz w:val="24"/>
          <w:szCs w:val="24"/>
        </w:rPr>
        <w:t>.</w:t>
      </w:r>
      <w:r w:rsidRPr="00A46CE1">
        <w:rPr>
          <w:rFonts w:ascii="Times New Roman" w:eastAsia="Calibri" w:hAnsi="Times New Roman" w:cs="Times New Roman"/>
          <w:sz w:val="24"/>
          <w:szCs w:val="24"/>
        </w:rPr>
        <w:t xml:space="preserve"> Darbų sąmata pateikiama kartu su rangovo pasiūlymu. </w:t>
      </w:r>
    </w:p>
    <w:p w14:paraId="7A39045F" w14:textId="77777777" w:rsidR="00A46CE1" w:rsidRDefault="00D461BD" w:rsidP="00E61952">
      <w:pPr>
        <w:pStyle w:val="Sraopastraipa"/>
        <w:numPr>
          <w:ilvl w:val="0"/>
          <w:numId w:val="1"/>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46CE1">
        <w:rPr>
          <w:rFonts w:ascii="Times New Roman" w:eastAsia="Calibri" w:hAnsi="Times New Roman" w:cs="Times New Roman"/>
          <w:sz w:val="24"/>
          <w:szCs w:val="24"/>
        </w:rPr>
        <w:t xml:space="preserve">Rengiant darbų sąmatą, numatytas preliminarias darbų apimtis </w:t>
      </w:r>
      <w:r w:rsidRPr="00A46CE1">
        <w:rPr>
          <w:rFonts w:ascii="Times New Roman" w:eastAsia="Calibri" w:hAnsi="Times New Roman" w:cs="Times New Roman"/>
          <w:i/>
          <w:iCs/>
          <w:sz w:val="24"/>
          <w:szCs w:val="24"/>
        </w:rPr>
        <w:t>būtina</w:t>
      </w:r>
      <w:r w:rsidRPr="00A46CE1">
        <w:rPr>
          <w:rFonts w:ascii="Times New Roman" w:eastAsia="Calibri" w:hAnsi="Times New Roman" w:cs="Times New Roman"/>
          <w:sz w:val="24"/>
          <w:szCs w:val="24"/>
        </w:rPr>
        <w:t xml:space="preserve"> tikslinti, koreguoti, atsižvelgiant į vietovės ypatumus.</w:t>
      </w:r>
    </w:p>
    <w:p w14:paraId="7885C88A" w14:textId="77777777" w:rsidR="00A46CE1" w:rsidRDefault="00D461BD" w:rsidP="00E61952">
      <w:pPr>
        <w:pStyle w:val="Sraopastraipa"/>
        <w:numPr>
          <w:ilvl w:val="0"/>
          <w:numId w:val="1"/>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46CE1">
        <w:rPr>
          <w:rFonts w:ascii="Times New Roman" w:eastAsia="Calibri" w:hAnsi="Times New Roman" w:cs="Times New Roman"/>
          <w:sz w:val="24"/>
          <w:szCs w:val="24"/>
        </w:rPr>
        <w:t xml:space="preserve">Lietuvos Respublikos teisės aktų nustatyta tvarka gauti reikalingus leidimus arba pritarimus darbams vykdyti (jeigu reikia). </w:t>
      </w:r>
    </w:p>
    <w:p w14:paraId="3E13F520" w14:textId="77777777" w:rsidR="00A46CE1" w:rsidRDefault="00D461BD" w:rsidP="00E61952">
      <w:pPr>
        <w:pStyle w:val="Sraopastraipa"/>
        <w:numPr>
          <w:ilvl w:val="0"/>
          <w:numId w:val="1"/>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46CE1">
        <w:rPr>
          <w:rFonts w:ascii="Times New Roman" w:eastAsia="Calibri" w:hAnsi="Times New Roman" w:cs="Times New Roman"/>
          <w:sz w:val="24"/>
          <w:szCs w:val="24"/>
        </w:rPr>
        <w:t>Organizuoti statybos užbaigimą Darbų užbaigimo aktu.</w:t>
      </w:r>
    </w:p>
    <w:p w14:paraId="236685E1" w14:textId="77777777" w:rsidR="00A46CE1" w:rsidRDefault="00D461BD" w:rsidP="00E61952">
      <w:pPr>
        <w:pStyle w:val="Sraopastraipa"/>
        <w:numPr>
          <w:ilvl w:val="0"/>
          <w:numId w:val="1"/>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46CE1">
        <w:rPr>
          <w:rFonts w:ascii="Times New Roman" w:eastAsia="Calibri" w:hAnsi="Times New Roman" w:cs="Times New Roman"/>
          <w:sz w:val="24"/>
          <w:szCs w:val="24"/>
        </w:rPr>
        <w:t xml:space="preserve">Rangovas privalo laikytis Lietuvos Respublikos statybos įstatymo, visų Lietuvos Respublikoje galiojančių statybos techninių reglamentų. </w:t>
      </w:r>
    </w:p>
    <w:p w14:paraId="58B0930A" w14:textId="77777777" w:rsidR="00A46CE1" w:rsidRDefault="00D461BD" w:rsidP="00E61952">
      <w:pPr>
        <w:pStyle w:val="Sraopastraipa"/>
        <w:numPr>
          <w:ilvl w:val="0"/>
          <w:numId w:val="1"/>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46CE1">
        <w:rPr>
          <w:rFonts w:ascii="Times New Roman" w:eastAsia="Calibri" w:hAnsi="Times New Roman" w:cs="Times New Roman"/>
          <w:sz w:val="24"/>
          <w:szCs w:val="24"/>
        </w:rPr>
        <w:t>Už Rangovo ir visų Subrangovų, atliekančių statybos darbus, darbų saugą atsako Rangovas.</w:t>
      </w:r>
    </w:p>
    <w:p w14:paraId="111F4B0A" w14:textId="77777777" w:rsidR="00A46CE1" w:rsidRDefault="00D461BD" w:rsidP="00E61952">
      <w:pPr>
        <w:pStyle w:val="Sraopastraipa"/>
        <w:numPr>
          <w:ilvl w:val="0"/>
          <w:numId w:val="1"/>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46CE1">
        <w:rPr>
          <w:rFonts w:ascii="Times New Roman" w:eastAsia="Calibri" w:hAnsi="Times New Roman" w:cs="Times New Roman"/>
          <w:sz w:val="24"/>
          <w:szCs w:val="24"/>
        </w:rPr>
        <w:t>Objekto statinių garantinis laikotarpis nustatomas pagal Lietuvos Respublikos statybos įstatymą ir Civilinį kodeksą.</w:t>
      </w:r>
    </w:p>
    <w:p w14:paraId="10F2DDB6" w14:textId="77777777" w:rsidR="00A46CE1" w:rsidRDefault="00A46CE1" w:rsidP="00E61952">
      <w:p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p>
    <w:p w14:paraId="5524A96B" w14:textId="13FA0925" w:rsidR="00A46CE1" w:rsidRPr="00F23D4E" w:rsidRDefault="00A46CE1" w:rsidP="00E61952">
      <w:pPr>
        <w:autoSpaceDE w:val="0"/>
        <w:autoSpaceDN w:val="0"/>
        <w:adjustRightInd w:val="0"/>
        <w:spacing w:after="0" w:line="240" w:lineRule="auto"/>
        <w:ind w:firstLine="709"/>
        <w:jc w:val="center"/>
        <w:rPr>
          <w:rFonts w:ascii="Times New Roman" w:eastAsia="Calibri" w:hAnsi="Times New Roman" w:cs="Times New Roman"/>
          <w:b/>
          <w:bCs/>
          <w:sz w:val="24"/>
          <w:szCs w:val="24"/>
        </w:rPr>
      </w:pPr>
      <w:r w:rsidRPr="00F23D4E">
        <w:rPr>
          <w:rFonts w:ascii="Times New Roman" w:eastAsia="Calibri" w:hAnsi="Times New Roman" w:cs="Times New Roman"/>
          <w:b/>
          <w:bCs/>
          <w:sz w:val="24"/>
          <w:szCs w:val="24"/>
        </w:rPr>
        <w:t>V</w:t>
      </w:r>
      <w:r>
        <w:rPr>
          <w:rFonts w:ascii="Times New Roman" w:eastAsia="Calibri" w:hAnsi="Times New Roman" w:cs="Times New Roman"/>
          <w:b/>
          <w:bCs/>
          <w:sz w:val="24"/>
          <w:szCs w:val="24"/>
        </w:rPr>
        <w:t>I</w:t>
      </w:r>
      <w:r w:rsidRPr="00F23D4E">
        <w:rPr>
          <w:rFonts w:ascii="Times New Roman" w:eastAsia="Calibri" w:hAnsi="Times New Roman" w:cs="Times New Roman"/>
          <w:b/>
          <w:bCs/>
          <w:sz w:val="24"/>
          <w:szCs w:val="24"/>
        </w:rPr>
        <w:t xml:space="preserve">. </w:t>
      </w:r>
      <w:r>
        <w:rPr>
          <w:rFonts w:ascii="Times New Roman" w:eastAsia="Calibri" w:hAnsi="Times New Roman" w:cs="Times New Roman"/>
          <w:b/>
          <w:bCs/>
          <w:sz w:val="24"/>
          <w:szCs w:val="24"/>
        </w:rPr>
        <w:t>KIT</w:t>
      </w:r>
      <w:r w:rsidRPr="00F23D4E">
        <w:rPr>
          <w:rFonts w:ascii="Times New Roman" w:eastAsia="Calibri" w:hAnsi="Times New Roman" w:cs="Times New Roman"/>
          <w:b/>
          <w:bCs/>
          <w:sz w:val="24"/>
          <w:szCs w:val="24"/>
        </w:rPr>
        <w:t>OS SĄLYGOS</w:t>
      </w:r>
    </w:p>
    <w:p w14:paraId="53112E28" w14:textId="77777777" w:rsidR="00A46CE1" w:rsidRPr="00A46CE1" w:rsidRDefault="00A46CE1" w:rsidP="00E61952">
      <w:p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p>
    <w:p w14:paraId="0D18BD62" w14:textId="77777777" w:rsidR="00A46CE1" w:rsidRDefault="00D461BD" w:rsidP="00E61952">
      <w:pPr>
        <w:pStyle w:val="Sraopastraipa"/>
        <w:numPr>
          <w:ilvl w:val="0"/>
          <w:numId w:val="1"/>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46CE1">
        <w:rPr>
          <w:rFonts w:ascii="Times New Roman" w:eastAsia="Calibri" w:hAnsi="Times New Roman" w:cs="Times New Roman"/>
          <w:sz w:val="24"/>
          <w:szCs w:val="24"/>
        </w:rPr>
        <w:t>Vykdydamas sutartinius darbus pasienyje, Rangovas privalo laikytis Lietuvos Respublikos Valstybės sienos ir jos apsaugos įstatymo III skyriaus „Pasienio teisinis režimas“ nuostatų.</w:t>
      </w:r>
    </w:p>
    <w:p w14:paraId="5706700E" w14:textId="77777777" w:rsidR="00A46CE1" w:rsidRDefault="00D461BD" w:rsidP="00E61952">
      <w:pPr>
        <w:pStyle w:val="Sraopastraipa"/>
        <w:numPr>
          <w:ilvl w:val="0"/>
          <w:numId w:val="1"/>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46CE1">
        <w:rPr>
          <w:rFonts w:ascii="Times New Roman" w:eastAsia="Calibri" w:hAnsi="Times New Roman" w:cs="Times New Roman"/>
          <w:sz w:val="24"/>
          <w:szCs w:val="24"/>
        </w:rPr>
        <w:t>Konkurso dalyvis darbus turi atlikti savo medžiagomis, įrengimais ir mechanizmais, kurie turi atitikti jiems taikomus reikalavimus ir jų numatomą naudojimo paskirtį bei kokybės standartus.</w:t>
      </w:r>
    </w:p>
    <w:p w14:paraId="675BD195" w14:textId="009CEDAB" w:rsidR="00A46CE1" w:rsidRDefault="00D461BD" w:rsidP="00E61952">
      <w:pPr>
        <w:pStyle w:val="Sraopastraipa"/>
        <w:numPr>
          <w:ilvl w:val="0"/>
          <w:numId w:val="1"/>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46CE1">
        <w:rPr>
          <w:rFonts w:ascii="Times New Roman" w:eastAsia="Calibri" w:hAnsi="Times New Roman" w:cs="Times New Roman"/>
          <w:sz w:val="24"/>
          <w:szCs w:val="24"/>
        </w:rPr>
        <w:t>Bet kokie pakeitimai ar nukrypimai nuo darbų sąmatos galimi tik raštiškai suderinus su Užsakovu.</w:t>
      </w:r>
    </w:p>
    <w:p w14:paraId="4FFFBA8A" w14:textId="3B9FCC6C" w:rsidR="006F046C" w:rsidRPr="00A46CE1" w:rsidRDefault="00D461BD" w:rsidP="00E61952">
      <w:pPr>
        <w:pStyle w:val="Sraopastraipa"/>
        <w:numPr>
          <w:ilvl w:val="0"/>
          <w:numId w:val="1"/>
        </w:numPr>
        <w:tabs>
          <w:tab w:val="left" w:pos="851"/>
          <w:tab w:val="left" w:pos="1134"/>
        </w:tabs>
        <w:autoSpaceDE w:val="0"/>
        <w:autoSpaceDN w:val="0"/>
        <w:adjustRightInd w:val="0"/>
        <w:spacing w:after="0" w:line="240" w:lineRule="auto"/>
        <w:ind w:left="0" w:firstLine="709"/>
        <w:jc w:val="both"/>
        <w:rPr>
          <w:rStyle w:val="Hipersaitas"/>
          <w:rFonts w:ascii="Times New Roman" w:eastAsia="Calibri" w:hAnsi="Times New Roman" w:cs="Times New Roman"/>
          <w:sz w:val="24"/>
          <w:szCs w:val="24"/>
        </w:rPr>
      </w:pPr>
      <w:r w:rsidRPr="00A46CE1">
        <w:rPr>
          <w:rFonts w:ascii="Times New Roman" w:hAnsi="Times New Roman" w:cs="Times New Roman"/>
          <w:sz w:val="24"/>
          <w:szCs w:val="24"/>
        </w:rPr>
        <w:t xml:space="preserve">Kontaktiniai asmenys bendrais klausimais: tarnybos Turto valdymo valdybos (toliau – TVV) Infrastruktūros plėtros skyriaus </w:t>
      </w:r>
      <w:r w:rsidR="00BD4F4A">
        <w:rPr>
          <w:rFonts w:ascii="Times New Roman" w:hAnsi="Times New Roman" w:cs="Times New Roman"/>
          <w:sz w:val="24"/>
          <w:szCs w:val="24"/>
        </w:rPr>
        <w:t>patarėj</w:t>
      </w:r>
      <w:r w:rsidR="00EF547A">
        <w:rPr>
          <w:rFonts w:ascii="Times New Roman" w:hAnsi="Times New Roman" w:cs="Times New Roman"/>
          <w:sz w:val="24"/>
          <w:szCs w:val="24"/>
        </w:rPr>
        <w:t>as</w:t>
      </w:r>
      <w:r w:rsidRPr="00A46CE1">
        <w:rPr>
          <w:rFonts w:ascii="Times New Roman" w:hAnsi="Times New Roman" w:cs="Times New Roman"/>
          <w:sz w:val="24"/>
          <w:szCs w:val="24"/>
        </w:rPr>
        <w:t xml:space="preserve"> Vladimir Buračevski</w:t>
      </w:r>
      <w:r w:rsidR="007929F7" w:rsidRPr="00A46CE1">
        <w:rPr>
          <w:rFonts w:ascii="Times New Roman" w:hAnsi="Times New Roman" w:cs="Times New Roman"/>
          <w:sz w:val="24"/>
          <w:szCs w:val="24"/>
        </w:rPr>
        <w:t>j</w:t>
      </w:r>
      <w:r w:rsidRPr="00A46CE1">
        <w:rPr>
          <w:rFonts w:ascii="Times New Roman" w:hAnsi="Times New Roman" w:cs="Times New Roman"/>
          <w:sz w:val="24"/>
          <w:szCs w:val="24"/>
        </w:rPr>
        <w:t xml:space="preserve"> (Savanorių pr. 2, Vilnius), </w:t>
      </w:r>
      <w:r w:rsidR="006F046C" w:rsidRPr="00A46CE1">
        <w:rPr>
          <w:rFonts w:ascii="Times New Roman" w:hAnsi="Times New Roman" w:cs="Times New Roman"/>
          <w:sz w:val="24"/>
          <w:szCs w:val="24"/>
        </w:rPr>
        <w:t xml:space="preserve">tel. 8 698 88201, </w:t>
      </w:r>
      <w:r w:rsidRPr="00A46CE1">
        <w:rPr>
          <w:rFonts w:ascii="Times New Roman" w:hAnsi="Times New Roman" w:cs="Times New Roman"/>
          <w:sz w:val="24"/>
          <w:szCs w:val="24"/>
        </w:rPr>
        <w:t xml:space="preserve">el. paštas </w:t>
      </w:r>
      <w:hyperlink r:id="rId8" w:history="1">
        <w:r w:rsidRPr="00A46CE1">
          <w:rPr>
            <w:rStyle w:val="Hipersaitas"/>
            <w:rFonts w:ascii="Times New Roman" w:hAnsi="Times New Roman" w:cs="Times New Roman"/>
            <w:sz w:val="24"/>
            <w:szCs w:val="24"/>
          </w:rPr>
          <w:t>vladimir.buracevskij@vsat.vrm.lt</w:t>
        </w:r>
      </w:hyperlink>
      <w:r w:rsidRPr="00A46CE1">
        <w:rPr>
          <w:rFonts w:ascii="Times New Roman" w:hAnsi="Times New Roman" w:cs="Times New Roman"/>
          <w:sz w:val="24"/>
          <w:szCs w:val="24"/>
        </w:rPr>
        <w:t xml:space="preserve">, tarnybos </w:t>
      </w:r>
      <w:r w:rsidR="00B12E3F" w:rsidRPr="00A46CE1">
        <w:rPr>
          <w:rFonts w:ascii="Times New Roman" w:eastAsia="Calibri" w:hAnsi="Times New Roman" w:cs="Times New Roman"/>
          <w:sz w:val="24"/>
          <w:szCs w:val="24"/>
        </w:rPr>
        <w:t>Pagėgių pasienio rinktinė</w:t>
      </w:r>
      <w:r w:rsidR="00BD4F4A">
        <w:rPr>
          <w:rFonts w:ascii="Times New Roman" w:eastAsia="Calibri" w:hAnsi="Times New Roman" w:cs="Times New Roman"/>
          <w:sz w:val="24"/>
          <w:szCs w:val="24"/>
        </w:rPr>
        <w:t>s</w:t>
      </w:r>
      <w:r w:rsidRPr="00A46CE1">
        <w:rPr>
          <w:rFonts w:ascii="Times New Roman" w:hAnsi="Times New Roman" w:cs="Times New Roman"/>
          <w:sz w:val="24"/>
          <w:szCs w:val="24"/>
        </w:rPr>
        <w:t xml:space="preserve"> </w:t>
      </w:r>
      <w:r w:rsidR="006F046C" w:rsidRPr="00A46CE1">
        <w:rPr>
          <w:rFonts w:ascii="Times New Roman" w:eastAsia="Calibri" w:hAnsi="Times New Roman" w:cs="Times New Roman"/>
          <w:sz w:val="24"/>
          <w:szCs w:val="24"/>
        </w:rPr>
        <w:t xml:space="preserve">Vištyčio pasienio užkardos </w:t>
      </w:r>
      <w:r w:rsidR="006F046C" w:rsidRPr="00D92757">
        <w:rPr>
          <w:rFonts w:ascii="Times New Roman" w:eastAsia="Calibri" w:hAnsi="Times New Roman" w:cs="Times New Roman"/>
          <w:sz w:val="24"/>
          <w:szCs w:val="24"/>
        </w:rPr>
        <w:t xml:space="preserve">vadas </w:t>
      </w:r>
      <w:r w:rsidR="00BD4F4A" w:rsidRPr="00D92757">
        <w:rPr>
          <w:rFonts w:ascii="Times New Roman" w:eastAsia="Calibri" w:hAnsi="Times New Roman" w:cs="Times New Roman"/>
          <w:sz w:val="24"/>
          <w:szCs w:val="24"/>
        </w:rPr>
        <w:t>Rimantas Kundreckas</w:t>
      </w:r>
      <w:r w:rsidR="006F046C" w:rsidRPr="00D92757">
        <w:rPr>
          <w:rFonts w:ascii="Times New Roman" w:eastAsia="Calibri" w:hAnsi="Times New Roman" w:cs="Times New Roman"/>
          <w:sz w:val="24"/>
          <w:szCs w:val="24"/>
        </w:rPr>
        <w:t xml:space="preserve"> (</w:t>
      </w:r>
      <w:r w:rsidR="006F046C" w:rsidRPr="00D92757">
        <w:rPr>
          <w:rFonts w:ascii="Times New Roman" w:hAnsi="Times New Roman" w:cs="Times New Roman"/>
          <w:sz w:val="24"/>
          <w:szCs w:val="24"/>
        </w:rPr>
        <w:t>S. Dariaus ir S. Girėno g. 18, Vištytis, Vištytis</w:t>
      </w:r>
      <w:r w:rsidRPr="00D92757">
        <w:rPr>
          <w:rFonts w:ascii="Times New Roman" w:hAnsi="Times New Roman" w:cs="Times New Roman"/>
          <w:sz w:val="24"/>
          <w:szCs w:val="24"/>
        </w:rPr>
        <w:t xml:space="preserve">), tel. </w:t>
      </w:r>
      <w:r w:rsidR="006F046C" w:rsidRPr="00D92757">
        <w:rPr>
          <w:rFonts w:ascii="Times New Roman" w:hAnsi="Times New Roman" w:cs="Times New Roman"/>
          <w:sz w:val="24"/>
          <w:szCs w:val="24"/>
        </w:rPr>
        <w:t>8 686 40418</w:t>
      </w:r>
      <w:r w:rsidRPr="00D92757">
        <w:rPr>
          <w:rFonts w:ascii="Times New Roman" w:hAnsi="Times New Roman" w:cs="Times New Roman"/>
          <w:sz w:val="24"/>
          <w:szCs w:val="24"/>
        </w:rPr>
        <w:t xml:space="preserve">, el. paštas </w:t>
      </w:r>
      <w:r w:rsidR="00BD4F4A" w:rsidRPr="00D92757">
        <w:rPr>
          <w:rFonts w:ascii="Times New Roman" w:hAnsi="Times New Roman" w:cs="Times New Roman"/>
          <w:sz w:val="24"/>
          <w:szCs w:val="24"/>
        </w:rPr>
        <w:t>rimantas.kundreckas</w:t>
      </w:r>
      <w:r w:rsidR="006F046C" w:rsidRPr="00D92757">
        <w:rPr>
          <w:rFonts w:ascii="Times New Roman" w:hAnsi="Times New Roman" w:cs="Times New Roman"/>
          <w:sz w:val="24"/>
          <w:szCs w:val="24"/>
        </w:rPr>
        <w:t>@vsat</w:t>
      </w:r>
      <w:r w:rsidR="006F046C" w:rsidRPr="00547066">
        <w:rPr>
          <w:rFonts w:ascii="Times New Roman" w:hAnsi="Times New Roman" w:cs="Times New Roman"/>
          <w:sz w:val="24"/>
          <w:szCs w:val="24"/>
        </w:rPr>
        <w:t>.vrm.lt</w:t>
      </w:r>
    </w:p>
    <w:p w14:paraId="4226B05D" w14:textId="439F3D1B" w:rsidR="00D461BD" w:rsidRPr="00F23D4E" w:rsidRDefault="00D461BD" w:rsidP="00E61952">
      <w:pPr>
        <w:autoSpaceDE w:val="0"/>
        <w:autoSpaceDN w:val="0"/>
        <w:adjustRightInd w:val="0"/>
        <w:spacing w:after="0" w:line="240" w:lineRule="auto"/>
        <w:ind w:firstLine="709"/>
        <w:jc w:val="both"/>
        <w:rPr>
          <w:rStyle w:val="Hipersaitas"/>
          <w:rFonts w:ascii="Times New Roman" w:hAnsi="Times New Roman" w:cs="Times New Roman"/>
          <w:sz w:val="24"/>
          <w:szCs w:val="24"/>
        </w:rPr>
      </w:pPr>
    </w:p>
    <w:p w14:paraId="6148C888" w14:textId="77777777" w:rsidR="00D461BD" w:rsidRPr="00F23D4E" w:rsidRDefault="00D461BD" w:rsidP="00E61952">
      <w:pPr>
        <w:autoSpaceDE w:val="0"/>
        <w:autoSpaceDN w:val="0"/>
        <w:adjustRightInd w:val="0"/>
        <w:spacing w:after="0" w:line="240" w:lineRule="auto"/>
        <w:ind w:firstLine="1134"/>
        <w:jc w:val="both"/>
        <w:rPr>
          <w:rStyle w:val="Hipersaitas"/>
          <w:rFonts w:ascii="Times New Roman" w:hAnsi="Times New Roman" w:cs="Times New Roman"/>
          <w:sz w:val="24"/>
          <w:szCs w:val="24"/>
        </w:rPr>
      </w:pPr>
    </w:p>
    <w:p w14:paraId="4015BBBE" w14:textId="77777777" w:rsidR="00D461BD" w:rsidRPr="00F23D4E" w:rsidRDefault="00D461BD" w:rsidP="00E61952">
      <w:pPr>
        <w:spacing w:line="240" w:lineRule="auto"/>
        <w:rPr>
          <w:rFonts w:ascii="Times New Roman" w:hAnsi="Times New Roman" w:cs="Times New Roman"/>
          <w:sz w:val="24"/>
          <w:szCs w:val="24"/>
        </w:rPr>
      </w:pPr>
      <w:r w:rsidRPr="00F23D4E">
        <w:rPr>
          <w:rFonts w:ascii="Times New Roman" w:hAnsi="Times New Roman" w:cs="Times New Roman"/>
          <w:sz w:val="24"/>
          <w:szCs w:val="24"/>
        </w:rPr>
        <w:br w:type="page"/>
      </w:r>
    </w:p>
    <w:p w14:paraId="1CD03414" w14:textId="77777777" w:rsidR="00D461BD" w:rsidRPr="00F23D4E" w:rsidRDefault="00D461BD" w:rsidP="00E61952">
      <w:pPr>
        <w:spacing w:line="240" w:lineRule="auto"/>
        <w:jc w:val="right"/>
        <w:rPr>
          <w:rFonts w:ascii="Times New Roman" w:hAnsi="Times New Roman" w:cs="Times New Roman"/>
          <w:sz w:val="24"/>
          <w:szCs w:val="24"/>
        </w:rPr>
      </w:pPr>
      <w:r w:rsidRPr="00F23D4E">
        <w:rPr>
          <w:rFonts w:ascii="Times New Roman" w:hAnsi="Times New Roman" w:cs="Times New Roman"/>
          <w:sz w:val="24"/>
          <w:szCs w:val="24"/>
        </w:rPr>
        <w:lastRenderedPageBreak/>
        <w:t>Techninės specifikacijos priedas</w:t>
      </w:r>
    </w:p>
    <w:p w14:paraId="649980F3" w14:textId="1152525B" w:rsidR="0081542F" w:rsidRDefault="0081542F" w:rsidP="00E61952">
      <w:pPr>
        <w:pStyle w:val="Sraopastraipa"/>
        <w:autoSpaceDE w:val="0"/>
        <w:autoSpaceDN w:val="0"/>
        <w:adjustRightInd w:val="0"/>
        <w:spacing w:after="0" w:line="240" w:lineRule="auto"/>
        <w:ind w:left="435"/>
        <w:jc w:val="center"/>
        <w:rPr>
          <w:rFonts w:ascii="Times New Roman" w:eastAsia="Calibri" w:hAnsi="Times New Roman" w:cs="Times New Roman"/>
          <w:b/>
          <w:bCs/>
          <w:sz w:val="24"/>
          <w:szCs w:val="24"/>
        </w:rPr>
      </w:pPr>
      <w:r w:rsidRPr="0081542F">
        <w:rPr>
          <w:rFonts w:ascii="Times New Roman" w:eastAsia="Calibri" w:hAnsi="Times New Roman" w:cs="Times New Roman"/>
          <w:b/>
          <w:bCs/>
          <w:sz w:val="24"/>
          <w:szCs w:val="24"/>
        </w:rPr>
        <w:t xml:space="preserve">Pasienio juostos infrastruktūros atnaujinimo ir </w:t>
      </w:r>
      <w:r w:rsidR="00EF0E71" w:rsidRPr="00EF0E71">
        <w:rPr>
          <w:rFonts w:ascii="Times New Roman" w:eastAsia="Calibri" w:hAnsi="Times New Roman" w:cs="Times New Roman"/>
          <w:b/>
          <w:bCs/>
          <w:sz w:val="24"/>
          <w:szCs w:val="24"/>
        </w:rPr>
        <w:t xml:space="preserve">apsauginės (ažūrinės) </w:t>
      </w:r>
      <w:r w:rsidRPr="00EF0E71">
        <w:rPr>
          <w:rFonts w:ascii="Times New Roman" w:eastAsia="Calibri" w:hAnsi="Times New Roman" w:cs="Times New Roman"/>
          <w:b/>
          <w:bCs/>
          <w:sz w:val="24"/>
          <w:szCs w:val="24"/>
        </w:rPr>
        <w:t>tvoros</w:t>
      </w:r>
      <w:r w:rsidRPr="0081542F">
        <w:rPr>
          <w:rFonts w:ascii="Times New Roman" w:eastAsia="Calibri" w:hAnsi="Times New Roman" w:cs="Times New Roman"/>
          <w:b/>
          <w:bCs/>
          <w:sz w:val="24"/>
          <w:szCs w:val="24"/>
        </w:rPr>
        <w:t xml:space="preserve"> statybos darbai</w:t>
      </w:r>
    </w:p>
    <w:p w14:paraId="756BB1B8" w14:textId="77777777" w:rsidR="0081542F" w:rsidRDefault="0081542F" w:rsidP="00E61952">
      <w:pPr>
        <w:pStyle w:val="Sraopastraipa"/>
        <w:autoSpaceDE w:val="0"/>
        <w:autoSpaceDN w:val="0"/>
        <w:adjustRightInd w:val="0"/>
        <w:spacing w:after="0" w:line="240" w:lineRule="auto"/>
        <w:ind w:left="435"/>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V</w:t>
      </w:r>
      <w:r w:rsidRPr="0081542F">
        <w:rPr>
          <w:rFonts w:ascii="Times New Roman" w:eastAsia="Calibri" w:hAnsi="Times New Roman" w:cs="Times New Roman"/>
          <w:b/>
          <w:bCs/>
          <w:sz w:val="24"/>
          <w:szCs w:val="24"/>
        </w:rPr>
        <w:t>alstybės sienos apsaugos tarnybos prie Lietuvos Respublikos vidaus reikalų ministerijos</w:t>
      </w:r>
    </w:p>
    <w:p w14:paraId="64E05163" w14:textId="437B8A0B" w:rsidR="0081542F" w:rsidRDefault="0081542F" w:rsidP="00E61952">
      <w:pPr>
        <w:pStyle w:val="Sraopastraipa"/>
        <w:autoSpaceDE w:val="0"/>
        <w:autoSpaceDN w:val="0"/>
        <w:adjustRightInd w:val="0"/>
        <w:spacing w:after="0" w:line="240" w:lineRule="auto"/>
        <w:ind w:left="435"/>
        <w:jc w:val="center"/>
        <w:rPr>
          <w:rFonts w:ascii="Times New Roman" w:eastAsia="Calibri" w:hAnsi="Times New Roman" w:cs="Times New Roman"/>
          <w:b/>
          <w:bCs/>
          <w:sz w:val="24"/>
          <w:szCs w:val="24"/>
        </w:rPr>
      </w:pPr>
      <w:r w:rsidRPr="0081542F">
        <w:rPr>
          <w:rFonts w:ascii="Times New Roman" w:eastAsia="Calibri" w:hAnsi="Times New Roman" w:cs="Times New Roman"/>
          <w:b/>
          <w:bCs/>
          <w:sz w:val="24"/>
          <w:szCs w:val="24"/>
        </w:rPr>
        <w:t>Pagėgių pasienio rinktinės Vištyčio pasienio užkardos saugomame valstybės sienos ruože tarp VSŽ Nr. 5 ir 6</w:t>
      </w:r>
    </w:p>
    <w:p w14:paraId="36F1D4A7" w14:textId="77777777" w:rsidR="0081542F" w:rsidRPr="0081542F" w:rsidRDefault="0081542F" w:rsidP="00E61952">
      <w:pPr>
        <w:pStyle w:val="Sraopastraipa"/>
        <w:autoSpaceDE w:val="0"/>
        <w:autoSpaceDN w:val="0"/>
        <w:adjustRightInd w:val="0"/>
        <w:spacing w:after="0" w:line="240" w:lineRule="auto"/>
        <w:ind w:left="435"/>
        <w:jc w:val="center"/>
        <w:rPr>
          <w:rFonts w:ascii="Times New Roman" w:eastAsia="Calibri" w:hAnsi="Times New Roman" w:cs="Times New Roman"/>
          <w:b/>
          <w:bCs/>
          <w:sz w:val="24"/>
          <w:szCs w:val="24"/>
        </w:rPr>
      </w:pPr>
    </w:p>
    <w:tbl>
      <w:tblPr>
        <w:tblW w:w="9634" w:type="dxa"/>
        <w:tblLook w:val="04A0" w:firstRow="1" w:lastRow="0" w:firstColumn="1" w:lastColumn="0" w:noHBand="0" w:noVBand="1"/>
      </w:tblPr>
      <w:tblGrid>
        <w:gridCol w:w="620"/>
        <w:gridCol w:w="5896"/>
        <w:gridCol w:w="1134"/>
        <w:gridCol w:w="1984"/>
      </w:tblGrid>
      <w:tr w:rsidR="00AB2987" w:rsidRPr="00C02AD9" w14:paraId="4106F785" w14:textId="77777777" w:rsidTr="00AB2987">
        <w:trPr>
          <w:trHeight w:val="850"/>
        </w:trPr>
        <w:tc>
          <w:tcPr>
            <w:tcW w:w="620" w:type="dxa"/>
            <w:tcBorders>
              <w:top w:val="single" w:sz="4" w:space="0" w:color="auto"/>
              <w:left w:val="single" w:sz="4" w:space="0" w:color="auto"/>
              <w:bottom w:val="nil"/>
              <w:right w:val="single" w:sz="8" w:space="0" w:color="000000"/>
            </w:tcBorders>
            <w:shd w:val="clear" w:color="000000" w:fill="DEEAF6"/>
            <w:vAlign w:val="center"/>
            <w:hideMark/>
          </w:tcPr>
          <w:p w14:paraId="3DE1FEA5" w14:textId="77777777" w:rsidR="00AB2987" w:rsidRPr="00C02AD9" w:rsidRDefault="00AB2987" w:rsidP="00E61952">
            <w:pPr>
              <w:spacing w:after="0" w:line="240" w:lineRule="auto"/>
              <w:jc w:val="center"/>
              <w:rPr>
                <w:rFonts w:ascii="Times New Roman" w:eastAsia="Times New Roman" w:hAnsi="Times New Roman" w:cs="Times New Roman"/>
                <w:color w:val="000000"/>
              </w:rPr>
            </w:pPr>
            <w:bookmarkStart w:id="5" w:name="RANGE!A1:F21"/>
            <w:r w:rsidRPr="00C02AD9">
              <w:rPr>
                <w:rFonts w:ascii="Times New Roman" w:eastAsia="Times New Roman" w:hAnsi="Times New Roman" w:cs="Times New Roman"/>
                <w:color w:val="000000"/>
              </w:rPr>
              <w:t>Eil. Nr.</w:t>
            </w:r>
            <w:bookmarkEnd w:id="5"/>
          </w:p>
        </w:tc>
        <w:tc>
          <w:tcPr>
            <w:tcW w:w="5896" w:type="dxa"/>
            <w:tcBorders>
              <w:top w:val="single" w:sz="4" w:space="0" w:color="auto"/>
              <w:left w:val="nil"/>
              <w:bottom w:val="nil"/>
              <w:right w:val="single" w:sz="8" w:space="0" w:color="000000"/>
            </w:tcBorders>
            <w:shd w:val="clear" w:color="000000" w:fill="DEEAF6"/>
            <w:vAlign w:val="center"/>
            <w:hideMark/>
          </w:tcPr>
          <w:p w14:paraId="21F2CE18" w14:textId="77777777" w:rsidR="00AB2987" w:rsidRPr="00C02AD9" w:rsidRDefault="00AB2987" w:rsidP="00E61952">
            <w:pPr>
              <w:spacing w:after="0" w:line="240" w:lineRule="auto"/>
              <w:jc w:val="center"/>
              <w:rPr>
                <w:rFonts w:ascii="Times New Roman" w:eastAsia="Times New Roman" w:hAnsi="Times New Roman" w:cs="Times New Roman"/>
                <w:color w:val="000000"/>
              </w:rPr>
            </w:pPr>
            <w:r w:rsidRPr="00C02AD9">
              <w:rPr>
                <w:rFonts w:ascii="Times New Roman" w:eastAsia="Times New Roman" w:hAnsi="Times New Roman" w:cs="Times New Roman"/>
                <w:color w:val="000000"/>
              </w:rPr>
              <w:t>Pavadinimas</w:t>
            </w:r>
          </w:p>
        </w:tc>
        <w:tc>
          <w:tcPr>
            <w:tcW w:w="1134" w:type="dxa"/>
            <w:tcBorders>
              <w:top w:val="single" w:sz="4" w:space="0" w:color="auto"/>
              <w:left w:val="nil"/>
              <w:bottom w:val="nil"/>
              <w:right w:val="single" w:sz="8" w:space="0" w:color="000000"/>
            </w:tcBorders>
            <w:shd w:val="clear" w:color="000000" w:fill="DEEAF6"/>
            <w:noWrap/>
            <w:vAlign w:val="center"/>
            <w:hideMark/>
          </w:tcPr>
          <w:p w14:paraId="7AD93380" w14:textId="77777777" w:rsidR="00AB2987" w:rsidRPr="00C02AD9" w:rsidRDefault="00AB2987" w:rsidP="00E61952">
            <w:pPr>
              <w:spacing w:after="0" w:line="240" w:lineRule="auto"/>
              <w:jc w:val="center"/>
              <w:rPr>
                <w:rFonts w:ascii="Times New Roman" w:eastAsia="Times New Roman" w:hAnsi="Times New Roman" w:cs="Times New Roman"/>
                <w:color w:val="000000"/>
              </w:rPr>
            </w:pPr>
            <w:r w:rsidRPr="00C02AD9">
              <w:rPr>
                <w:rFonts w:ascii="Times New Roman" w:eastAsia="Times New Roman" w:hAnsi="Times New Roman" w:cs="Times New Roman"/>
                <w:color w:val="000000"/>
              </w:rPr>
              <w:t>Mato vnt.</w:t>
            </w:r>
          </w:p>
        </w:tc>
        <w:tc>
          <w:tcPr>
            <w:tcW w:w="1984" w:type="dxa"/>
            <w:tcBorders>
              <w:top w:val="single" w:sz="4" w:space="0" w:color="auto"/>
              <w:left w:val="nil"/>
              <w:bottom w:val="nil"/>
              <w:right w:val="single" w:sz="8" w:space="0" w:color="000000"/>
            </w:tcBorders>
            <w:shd w:val="clear" w:color="000000" w:fill="DEEAF6"/>
            <w:vAlign w:val="center"/>
            <w:hideMark/>
          </w:tcPr>
          <w:p w14:paraId="7999ABF5" w14:textId="77777777" w:rsidR="00AB2987" w:rsidRPr="00C02AD9" w:rsidRDefault="00AB2987" w:rsidP="00E61952">
            <w:pPr>
              <w:spacing w:after="0" w:line="240" w:lineRule="auto"/>
              <w:jc w:val="center"/>
              <w:rPr>
                <w:rFonts w:ascii="Times New Roman" w:eastAsia="Times New Roman" w:hAnsi="Times New Roman" w:cs="Times New Roman"/>
                <w:color w:val="000000"/>
              </w:rPr>
            </w:pPr>
            <w:r w:rsidRPr="00C02AD9">
              <w:rPr>
                <w:rFonts w:ascii="Times New Roman" w:eastAsia="Times New Roman" w:hAnsi="Times New Roman" w:cs="Times New Roman"/>
                <w:color w:val="000000"/>
              </w:rPr>
              <w:t>Preliminarus kiekis*</w:t>
            </w:r>
          </w:p>
        </w:tc>
      </w:tr>
      <w:tr w:rsidR="00AB2987" w:rsidRPr="00C02AD9" w14:paraId="4C708A61" w14:textId="2E2B5EBF" w:rsidTr="00AB2987">
        <w:trPr>
          <w:trHeight w:val="300"/>
        </w:trPr>
        <w:tc>
          <w:tcPr>
            <w:tcW w:w="9634" w:type="dxa"/>
            <w:gridSpan w:val="4"/>
            <w:tcBorders>
              <w:top w:val="single" w:sz="8" w:space="0" w:color="000000"/>
              <w:left w:val="single" w:sz="4" w:space="0" w:color="auto"/>
              <w:bottom w:val="single" w:sz="8" w:space="0" w:color="000000"/>
              <w:right w:val="single" w:sz="4" w:space="0" w:color="auto"/>
            </w:tcBorders>
            <w:shd w:val="clear" w:color="000000" w:fill="F2F2F2"/>
            <w:vAlign w:val="bottom"/>
            <w:hideMark/>
          </w:tcPr>
          <w:p w14:paraId="43526EC6" w14:textId="77777777" w:rsidR="00AB2987" w:rsidRPr="00C02AD9" w:rsidRDefault="00AB2987" w:rsidP="00E61952">
            <w:pPr>
              <w:spacing w:after="0" w:line="240" w:lineRule="auto"/>
              <w:rPr>
                <w:rFonts w:ascii="Times New Roman" w:eastAsia="Times New Roman" w:hAnsi="Times New Roman" w:cs="Times New Roman"/>
                <w:b/>
                <w:bCs/>
                <w:color w:val="000000"/>
              </w:rPr>
            </w:pPr>
            <w:r w:rsidRPr="00C02AD9">
              <w:rPr>
                <w:rFonts w:ascii="Times New Roman" w:eastAsia="Times New Roman" w:hAnsi="Times New Roman" w:cs="Times New Roman"/>
                <w:b/>
                <w:bCs/>
                <w:color w:val="000000"/>
              </w:rPr>
              <w:t>PJ infrastruktūros atnaujinimo darbai</w:t>
            </w:r>
          </w:p>
        </w:tc>
      </w:tr>
      <w:tr w:rsidR="00AB2987" w:rsidRPr="00C02AD9" w14:paraId="4E59AB5A" w14:textId="77777777" w:rsidTr="00AB2987">
        <w:trPr>
          <w:trHeight w:val="300"/>
        </w:trPr>
        <w:tc>
          <w:tcPr>
            <w:tcW w:w="620" w:type="dxa"/>
            <w:tcBorders>
              <w:top w:val="nil"/>
              <w:left w:val="single" w:sz="4" w:space="0" w:color="auto"/>
              <w:bottom w:val="single" w:sz="8" w:space="0" w:color="000000"/>
              <w:right w:val="single" w:sz="8" w:space="0" w:color="000000"/>
            </w:tcBorders>
            <w:vAlign w:val="center"/>
            <w:hideMark/>
          </w:tcPr>
          <w:p w14:paraId="14798D06" w14:textId="77777777" w:rsidR="00AB2987" w:rsidRPr="00C02AD9" w:rsidRDefault="00AB2987" w:rsidP="00E61952">
            <w:pPr>
              <w:spacing w:after="0" w:line="240" w:lineRule="auto"/>
              <w:jc w:val="center"/>
              <w:rPr>
                <w:rFonts w:ascii="Times New Roman" w:eastAsia="Times New Roman" w:hAnsi="Times New Roman" w:cs="Times New Roman"/>
                <w:color w:val="000000"/>
              </w:rPr>
            </w:pPr>
            <w:r w:rsidRPr="00C02AD9">
              <w:rPr>
                <w:rFonts w:ascii="Times New Roman" w:eastAsia="Times New Roman" w:hAnsi="Times New Roman" w:cs="Times New Roman"/>
                <w:color w:val="000000"/>
              </w:rPr>
              <w:t>1</w:t>
            </w:r>
          </w:p>
        </w:tc>
        <w:tc>
          <w:tcPr>
            <w:tcW w:w="5896" w:type="dxa"/>
            <w:tcBorders>
              <w:top w:val="nil"/>
              <w:left w:val="nil"/>
              <w:bottom w:val="single" w:sz="8" w:space="0" w:color="000000"/>
              <w:right w:val="single" w:sz="8" w:space="0" w:color="000000"/>
            </w:tcBorders>
            <w:vAlign w:val="center"/>
            <w:hideMark/>
          </w:tcPr>
          <w:p w14:paraId="1623D43B" w14:textId="57E63157" w:rsidR="00AB2987" w:rsidRPr="00DF57FF" w:rsidRDefault="007B45EA" w:rsidP="00E61952">
            <w:pPr>
              <w:spacing w:after="0" w:line="240" w:lineRule="auto"/>
              <w:rPr>
                <w:rFonts w:ascii="Times New Roman" w:eastAsia="Times New Roman" w:hAnsi="Times New Roman" w:cs="Times New Roman"/>
              </w:rPr>
            </w:pPr>
            <w:r w:rsidRPr="00DF57FF">
              <w:rPr>
                <w:rFonts w:ascii="Times New Roman" w:eastAsia="Times New Roman" w:hAnsi="Times New Roman" w:cs="Times New Roman"/>
              </w:rPr>
              <w:t>P</w:t>
            </w:r>
            <w:r w:rsidR="00DF57FF" w:rsidRPr="00DF57FF">
              <w:rPr>
                <w:rFonts w:ascii="Times New Roman" w:eastAsia="Times New Roman" w:hAnsi="Times New Roman" w:cs="Times New Roman"/>
              </w:rPr>
              <w:t>o</w:t>
            </w:r>
            <w:r w:rsidRPr="00DF57FF">
              <w:rPr>
                <w:rFonts w:ascii="Times New Roman" w:eastAsia="Times New Roman" w:hAnsi="Times New Roman" w:cs="Times New Roman"/>
              </w:rPr>
              <w:t>ntoninio tilto ar kito inžinerinio sprendinio</w:t>
            </w:r>
            <w:r w:rsidR="00B52187" w:rsidRPr="00DF57FF">
              <w:rPr>
                <w:rFonts w:ascii="Times New Roman" w:eastAsia="Times New Roman" w:hAnsi="Times New Roman" w:cs="Times New Roman"/>
              </w:rPr>
              <w:t>, skirto transporto priemonei pravažiuoti,</w:t>
            </w:r>
            <w:r w:rsidRPr="00DF57FF">
              <w:rPr>
                <w:rFonts w:ascii="Times New Roman" w:eastAsia="Times New Roman" w:hAnsi="Times New Roman" w:cs="Times New Roman"/>
              </w:rPr>
              <w:t xml:space="preserve"> įrengimas vandeningoje vietoje</w:t>
            </w:r>
          </w:p>
        </w:tc>
        <w:tc>
          <w:tcPr>
            <w:tcW w:w="1134" w:type="dxa"/>
            <w:tcBorders>
              <w:top w:val="nil"/>
              <w:left w:val="nil"/>
              <w:bottom w:val="single" w:sz="8" w:space="0" w:color="000000"/>
              <w:right w:val="single" w:sz="8" w:space="0" w:color="000000"/>
            </w:tcBorders>
            <w:vAlign w:val="center"/>
            <w:hideMark/>
          </w:tcPr>
          <w:p w14:paraId="7791A5FC" w14:textId="77777777" w:rsidR="00AB2987" w:rsidRPr="00DF57FF" w:rsidRDefault="00AB2987" w:rsidP="00E61952">
            <w:pPr>
              <w:spacing w:after="0" w:line="240" w:lineRule="auto"/>
              <w:jc w:val="center"/>
              <w:rPr>
                <w:rFonts w:ascii="Times New Roman" w:eastAsia="Times New Roman" w:hAnsi="Times New Roman" w:cs="Times New Roman"/>
              </w:rPr>
            </w:pPr>
            <w:r w:rsidRPr="00DF57FF">
              <w:rPr>
                <w:rFonts w:ascii="Times New Roman" w:eastAsia="Times New Roman" w:hAnsi="Times New Roman" w:cs="Times New Roman"/>
              </w:rPr>
              <w:t>km</w:t>
            </w:r>
          </w:p>
        </w:tc>
        <w:tc>
          <w:tcPr>
            <w:tcW w:w="1984" w:type="dxa"/>
            <w:tcBorders>
              <w:top w:val="nil"/>
              <w:left w:val="nil"/>
              <w:bottom w:val="single" w:sz="8" w:space="0" w:color="000000"/>
              <w:right w:val="single" w:sz="4" w:space="0" w:color="auto"/>
            </w:tcBorders>
            <w:vAlign w:val="center"/>
            <w:hideMark/>
          </w:tcPr>
          <w:p w14:paraId="2999AA7C" w14:textId="50DFA861" w:rsidR="00AB2987" w:rsidRPr="00DF57FF" w:rsidRDefault="007B45EA" w:rsidP="00E61952">
            <w:pPr>
              <w:spacing w:after="0" w:line="240" w:lineRule="auto"/>
              <w:jc w:val="center"/>
              <w:rPr>
                <w:rFonts w:ascii="Times New Roman" w:eastAsia="Times New Roman" w:hAnsi="Times New Roman" w:cs="Times New Roman"/>
              </w:rPr>
            </w:pPr>
            <w:r w:rsidRPr="00DF57FF">
              <w:rPr>
                <w:rFonts w:ascii="Times New Roman" w:eastAsia="Times New Roman" w:hAnsi="Times New Roman" w:cs="Times New Roman"/>
              </w:rPr>
              <w:t>0,028</w:t>
            </w:r>
          </w:p>
        </w:tc>
      </w:tr>
      <w:tr w:rsidR="00AB2987" w:rsidRPr="00C02AD9" w14:paraId="3E9CBF6F" w14:textId="77777777" w:rsidTr="00AB2987">
        <w:trPr>
          <w:trHeight w:val="570"/>
        </w:trPr>
        <w:tc>
          <w:tcPr>
            <w:tcW w:w="620" w:type="dxa"/>
            <w:tcBorders>
              <w:top w:val="nil"/>
              <w:left w:val="single" w:sz="4" w:space="0" w:color="auto"/>
              <w:bottom w:val="single" w:sz="8" w:space="0" w:color="000000"/>
              <w:right w:val="single" w:sz="8" w:space="0" w:color="000000"/>
            </w:tcBorders>
            <w:vAlign w:val="center"/>
            <w:hideMark/>
          </w:tcPr>
          <w:p w14:paraId="19270085" w14:textId="5C501048" w:rsidR="00AB2987" w:rsidRPr="00C02AD9" w:rsidRDefault="007F36A8" w:rsidP="00E61952">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5896" w:type="dxa"/>
            <w:tcBorders>
              <w:top w:val="nil"/>
              <w:left w:val="nil"/>
              <w:bottom w:val="single" w:sz="8" w:space="0" w:color="000000"/>
              <w:right w:val="single" w:sz="8" w:space="0" w:color="000000"/>
            </w:tcBorders>
            <w:vAlign w:val="center"/>
            <w:hideMark/>
          </w:tcPr>
          <w:p w14:paraId="084BB7D3" w14:textId="77777777" w:rsidR="00AB2987" w:rsidRPr="00C02AD9" w:rsidRDefault="00AB2987" w:rsidP="00E61952">
            <w:pPr>
              <w:spacing w:after="0" w:line="240" w:lineRule="auto"/>
              <w:rPr>
                <w:rFonts w:ascii="Times New Roman" w:eastAsia="Times New Roman" w:hAnsi="Times New Roman" w:cs="Times New Roman"/>
                <w:color w:val="000000"/>
              </w:rPr>
            </w:pPr>
            <w:r w:rsidRPr="00C02AD9">
              <w:rPr>
                <w:rFonts w:ascii="Times New Roman" w:eastAsia="Times New Roman" w:hAnsi="Times New Roman" w:cs="Times New Roman"/>
                <w:color w:val="000000"/>
              </w:rPr>
              <w:t>Atvežtinio grunto (ne mažiau kaip 0,15 m sluoksnio) įrengimas išlyginant duobes</w:t>
            </w:r>
          </w:p>
        </w:tc>
        <w:tc>
          <w:tcPr>
            <w:tcW w:w="1134" w:type="dxa"/>
            <w:tcBorders>
              <w:top w:val="nil"/>
              <w:left w:val="nil"/>
              <w:bottom w:val="single" w:sz="8" w:space="0" w:color="000000"/>
              <w:right w:val="single" w:sz="8" w:space="0" w:color="000000"/>
            </w:tcBorders>
            <w:vAlign w:val="center"/>
            <w:hideMark/>
          </w:tcPr>
          <w:p w14:paraId="5BD7D465" w14:textId="77777777" w:rsidR="00AB2987" w:rsidRPr="00C02AD9" w:rsidRDefault="00AB2987" w:rsidP="00E61952">
            <w:pPr>
              <w:spacing w:after="0" w:line="240" w:lineRule="auto"/>
              <w:jc w:val="center"/>
              <w:rPr>
                <w:rFonts w:ascii="Times New Roman" w:eastAsia="Times New Roman" w:hAnsi="Times New Roman" w:cs="Times New Roman"/>
                <w:color w:val="000000"/>
              </w:rPr>
            </w:pPr>
            <w:r w:rsidRPr="00C02AD9">
              <w:rPr>
                <w:rFonts w:ascii="Times New Roman" w:eastAsia="Times New Roman" w:hAnsi="Times New Roman" w:cs="Times New Roman"/>
                <w:color w:val="000000"/>
              </w:rPr>
              <w:t>km</w:t>
            </w:r>
          </w:p>
        </w:tc>
        <w:tc>
          <w:tcPr>
            <w:tcW w:w="1984" w:type="dxa"/>
            <w:tcBorders>
              <w:top w:val="nil"/>
              <w:left w:val="nil"/>
              <w:bottom w:val="single" w:sz="8" w:space="0" w:color="000000"/>
              <w:right w:val="single" w:sz="8" w:space="0" w:color="000000"/>
            </w:tcBorders>
            <w:vAlign w:val="center"/>
            <w:hideMark/>
          </w:tcPr>
          <w:p w14:paraId="01FC101F" w14:textId="79DC4101" w:rsidR="00AB2987" w:rsidRPr="00DF57FF" w:rsidRDefault="00AB2987" w:rsidP="00E61952">
            <w:pPr>
              <w:spacing w:after="0" w:line="240" w:lineRule="auto"/>
              <w:jc w:val="center"/>
              <w:rPr>
                <w:rFonts w:ascii="Times New Roman" w:eastAsia="Times New Roman" w:hAnsi="Times New Roman" w:cs="Times New Roman"/>
              </w:rPr>
            </w:pPr>
            <w:r w:rsidRPr="00DF57FF">
              <w:rPr>
                <w:rFonts w:ascii="Times New Roman" w:eastAsia="Times New Roman" w:hAnsi="Times New Roman" w:cs="Times New Roman"/>
              </w:rPr>
              <w:t>0,</w:t>
            </w:r>
            <w:r w:rsidR="007B45EA" w:rsidRPr="00DF57FF">
              <w:rPr>
                <w:rFonts w:ascii="Times New Roman" w:eastAsia="Times New Roman" w:hAnsi="Times New Roman" w:cs="Times New Roman"/>
              </w:rPr>
              <w:t>170</w:t>
            </w:r>
          </w:p>
        </w:tc>
      </w:tr>
      <w:tr w:rsidR="00AB2987" w:rsidRPr="00C02AD9" w14:paraId="47C54B4A" w14:textId="77777777" w:rsidTr="00AB2987">
        <w:trPr>
          <w:trHeight w:val="540"/>
        </w:trPr>
        <w:tc>
          <w:tcPr>
            <w:tcW w:w="620" w:type="dxa"/>
            <w:tcBorders>
              <w:top w:val="nil"/>
              <w:left w:val="single" w:sz="4" w:space="0" w:color="auto"/>
              <w:bottom w:val="single" w:sz="8" w:space="0" w:color="000000"/>
              <w:right w:val="single" w:sz="8" w:space="0" w:color="000000"/>
            </w:tcBorders>
            <w:vAlign w:val="center"/>
            <w:hideMark/>
          </w:tcPr>
          <w:p w14:paraId="1E68EAC8" w14:textId="00567962" w:rsidR="00AB2987" w:rsidRPr="00C02AD9" w:rsidRDefault="007F36A8" w:rsidP="00E61952">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5896" w:type="dxa"/>
            <w:tcBorders>
              <w:top w:val="nil"/>
              <w:left w:val="nil"/>
              <w:bottom w:val="single" w:sz="8" w:space="0" w:color="000000"/>
              <w:right w:val="single" w:sz="8" w:space="0" w:color="000000"/>
            </w:tcBorders>
            <w:vAlign w:val="center"/>
            <w:hideMark/>
          </w:tcPr>
          <w:p w14:paraId="3A03ABE3" w14:textId="77777777" w:rsidR="00AB2987" w:rsidRPr="00C02AD9" w:rsidRDefault="00AB2987" w:rsidP="00E61952">
            <w:pPr>
              <w:spacing w:after="0" w:line="240" w:lineRule="auto"/>
              <w:rPr>
                <w:rFonts w:ascii="Times New Roman" w:eastAsia="Times New Roman" w:hAnsi="Times New Roman" w:cs="Times New Roman"/>
                <w:color w:val="000000"/>
              </w:rPr>
            </w:pPr>
            <w:r w:rsidRPr="00C02AD9">
              <w:rPr>
                <w:rFonts w:ascii="Times New Roman" w:eastAsia="Times New Roman" w:hAnsi="Times New Roman" w:cs="Times New Roman"/>
                <w:color w:val="000000"/>
              </w:rPr>
              <w:t>Austinės geotekstilės pakloto įrengimas ant įvairaus grunto (plotis 5,4 m)</w:t>
            </w:r>
          </w:p>
        </w:tc>
        <w:tc>
          <w:tcPr>
            <w:tcW w:w="1134" w:type="dxa"/>
            <w:tcBorders>
              <w:top w:val="nil"/>
              <w:left w:val="nil"/>
              <w:bottom w:val="single" w:sz="8" w:space="0" w:color="000000"/>
              <w:right w:val="single" w:sz="8" w:space="0" w:color="000000"/>
            </w:tcBorders>
            <w:vAlign w:val="center"/>
            <w:hideMark/>
          </w:tcPr>
          <w:p w14:paraId="39E5E3E7" w14:textId="77777777" w:rsidR="00AB2987" w:rsidRPr="00C02AD9" w:rsidRDefault="00AB2987" w:rsidP="00E61952">
            <w:pPr>
              <w:spacing w:after="0" w:line="240" w:lineRule="auto"/>
              <w:jc w:val="center"/>
              <w:rPr>
                <w:rFonts w:ascii="Times New Roman" w:eastAsia="Times New Roman" w:hAnsi="Times New Roman" w:cs="Times New Roman"/>
                <w:color w:val="000000"/>
              </w:rPr>
            </w:pPr>
            <w:r w:rsidRPr="00C02AD9">
              <w:rPr>
                <w:rFonts w:ascii="Times New Roman" w:eastAsia="Times New Roman" w:hAnsi="Times New Roman" w:cs="Times New Roman"/>
                <w:color w:val="000000"/>
              </w:rPr>
              <w:t>km</w:t>
            </w:r>
          </w:p>
        </w:tc>
        <w:tc>
          <w:tcPr>
            <w:tcW w:w="1984" w:type="dxa"/>
            <w:tcBorders>
              <w:top w:val="nil"/>
              <w:left w:val="nil"/>
              <w:bottom w:val="single" w:sz="8" w:space="0" w:color="000000"/>
              <w:right w:val="single" w:sz="8" w:space="0" w:color="000000"/>
            </w:tcBorders>
            <w:vAlign w:val="center"/>
            <w:hideMark/>
          </w:tcPr>
          <w:p w14:paraId="4364F6D9" w14:textId="2C70984D" w:rsidR="00AB2987" w:rsidRPr="00DF57FF" w:rsidRDefault="00AB2987" w:rsidP="00E61952">
            <w:pPr>
              <w:spacing w:after="0" w:line="240" w:lineRule="auto"/>
              <w:jc w:val="center"/>
              <w:rPr>
                <w:rFonts w:ascii="Times New Roman" w:eastAsia="Times New Roman" w:hAnsi="Times New Roman" w:cs="Times New Roman"/>
              </w:rPr>
            </w:pPr>
            <w:r w:rsidRPr="00DF57FF">
              <w:rPr>
                <w:rFonts w:ascii="Times New Roman" w:eastAsia="Times New Roman" w:hAnsi="Times New Roman" w:cs="Times New Roman"/>
              </w:rPr>
              <w:t>0,</w:t>
            </w:r>
            <w:r w:rsidR="007B45EA" w:rsidRPr="00DF57FF">
              <w:rPr>
                <w:rFonts w:ascii="Times New Roman" w:eastAsia="Times New Roman" w:hAnsi="Times New Roman" w:cs="Times New Roman"/>
              </w:rPr>
              <w:t>170</w:t>
            </w:r>
          </w:p>
        </w:tc>
      </w:tr>
      <w:tr w:rsidR="00AB2987" w:rsidRPr="00C02AD9" w14:paraId="5B12EA02" w14:textId="77777777" w:rsidTr="00AB2987">
        <w:trPr>
          <w:trHeight w:val="590"/>
        </w:trPr>
        <w:tc>
          <w:tcPr>
            <w:tcW w:w="620" w:type="dxa"/>
            <w:tcBorders>
              <w:top w:val="nil"/>
              <w:left w:val="single" w:sz="4" w:space="0" w:color="auto"/>
              <w:bottom w:val="single" w:sz="8" w:space="0" w:color="000000"/>
              <w:right w:val="single" w:sz="8" w:space="0" w:color="000000"/>
            </w:tcBorders>
            <w:vAlign w:val="center"/>
            <w:hideMark/>
          </w:tcPr>
          <w:p w14:paraId="76E624EE" w14:textId="680B5C22" w:rsidR="00AB2987" w:rsidRPr="00C02AD9" w:rsidRDefault="007F36A8" w:rsidP="00E61952">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5896" w:type="dxa"/>
            <w:tcBorders>
              <w:top w:val="nil"/>
              <w:left w:val="nil"/>
              <w:bottom w:val="single" w:sz="8" w:space="0" w:color="000000"/>
              <w:right w:val="single" w:sz="8" w:space="0" w:color="000000"/>
            </w:tcBorders>
            <w:vAlign w:val="center"/>
            <w:hideMark/>
          </w:tcPr>
          <w:p w14:paraId="7623B080" w14:textId="77777777" w:rsidR="00AB2987" w:rsidRPr="00C02AD9" w:rsidRDefault="00AB2987" w:rsidP="00E61952">
            <w:pPr>
              <w:spacing w:after="0" w:line="240" w:lineRule="auto"/>
              <w:rPr>
                <w:rFonts w:ascii="Times New Roman" w:eastAsia="Times New Roman" w:hAnsi="Times New Roman" w:cs="Times New Roman"/>
                <w:color w:val="000000"/>
              </w:rPr>
            </w:pPr>
            <w:r w:rsidRPr="00C02AD9">
              <w:rPr>
                <w:rFonts w:ascii="Times New Roman" w:eastAsia="Times New Roman" w:hAnsi="Times New Roman" w:cs="Times New Roman"/>
                <w:color w:val="000000"/>
              </w:rPr>
              <w:t>Smėlio – žvyro sluoksnio įrengimas (ne mažiau kaip 0,2 m storio) ant durpingo grunto</w:t>
            </w:r>
          </w:p>
        </w:tc>
        <w:tc>
          <w:tcPr>
            <w:tcW w:w="1134" w:type="dxa"/>
            <w:tcBorders>
              <w:top w:val="nil"/>
              <w:left w:val="nil"/>
              <w:bottom w:val="single" w:sz="8" w:space="0" w:color="000000"/>
              <w:right w:val="single" w:sz="8" w:space="0" w:color="000000"/>
            </w:tcBorders>
            <w:vAlign w:val="center"/>
            <w:hideMark/>
          </w:tcPr>
          <w:p w14:paraId="52370A05" w14:textId="77777777" w:rsidR="00AB2987" w:rsidRPr="00C02AD9" w:rsidRDefault="00AB2987" w:rsidP="00E61952">
            <w:pPr>
              <w:spacing w:after="0" w:line="240" w:lineRule="auto"/>
              <w:jc w:val="center"/>
              <w:rPr>
                <w:rFonts w:ascii="Times New Roman" w:eastAsia="Times New Roman" w:hAnsi="Times New Roman" w:cs="Times New Roman"/>
                <w:color w:val="000000"/>
              </w:rPr>
            </w:pPr>
            <w:r w:rsidRPr="00C02AD9">
              <w:rPr>
                <w:rFonts w:ascii="Times New Roman" w:eastAsia="Times New Roman" w:hAnsi="Times New Roman" w:cs="Times New Roman"/>
                <w:color w:val="000000"/>
              </w:rPr>
              <w:t>km</w:t>
            </w:r>
          </w:p>
        </w:tc>
        <w:tc>
          <w:tcPr>
            <w:tcW w:w="1984" w:type="dxa"/>
            <w:tcBorders>
              <w:top w:val="nil"/>
              <w:left w:val="nil"/>
              <w:bottom w:val="single" w:sz="8" w:space="0" w:color="000000"/>
              <w:right w:val="single" w:sz="8" w:space="0" w:color="000000"/>
            </w:tcBorders>
            <w:vAlign w:val="center"/>
            <w:hideMark/>
          </w:tcPr>
          <w:p w14:paraId="248854D5" w14:textId="7DF4B0C2" w:rsidR="00AB2987" w:rsidRPr="00DF57FF" w:rsidRDefault="00AB2987" w:rsidP="00E61952">
            <w:pPr>
              <w:spacing w:after="0" w:line="240" w:lineRule="auto"/>
              <w:jc w:val="center"/>
              <w:rPr>
                <w:rFonts w:ascii="Times New Roman" w:eastAsia="Times New Roman" w:hAnsi="Times New Roman" w:cs="Times New Roman"/>
              </w:rPr>
            </w:pPr>
            <w:r w:rsidRPr="00DF57FF">
              <w:rPr>
                <w:rFonts w:ascii="Times New Roman" w:eastAsia="Times New Roman" w:hAnsi="Times New Roman" w:cs="Times New Roman"/>
              </w:rPr>
              <w:t>0,</w:t>
            </w:r>
            <w:r w:rsidR="007B45EA" w:rsidRPr="00DF57FF">
              <w:rPr>
                <w:rFonts w:ascii="Times New Roman" w:eastAsia="Times New Roman" w:hAnsi="Times New Roman" w:cs="Times New Roman"/>
              </w:rPr>
              <w:t>170</w:t>
            </w:r>
          </w:p>
        </w:tc>
      </w:tr>
      <w:tr w:rsidR="00AB2987" w:rsidRPr="00C02AD9" w14:paraId="6B2594E1" w14:textId="77777777" w:rsidTr="00AB2987">
        <w:trPr>
          <w:trHeight w:val="300"/>
        </w:trPr>
        <w:tc>
          <w:tcPr>
            <w:tcW w:w="620" w:type="dxa"/>
            <w:tcBorders>
              <w:top w:val="nil"/>
              <w:left w:val="single" w:sz="4" w:space="0" w:color="auto"/>
              <w:bottom w:val="single" w:sz="8" w:space="0" w:color="000000"/>
              <w:right w:val="single" w:sz="8" w:space="0" w:color="000000"/>
            </w:tcBorders>
            <w:vAlign w:val="center"/>
            <w:hideMark/>
          </w:tcPr>
          <w:p w14:paraId="44EA826A" w14:textId="568BC749" w:rsidR="00AB2987" w:rsidRPr="00C02AD9" w:rsidRDefault="007F36A8" w:rsidP="00E61952">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5896" w:type="dxa"/>
            <w:tcBorders>
              <w:top w:val="nil"/>
              <w:left w:val="nil"/>
              <w:bottom w:val="single" w:sz="8" w:space="0" w:color="000000"/>
              <w:right w:val="single" w:sz="8" w:space="0" w:color="000000"/>
            </w:tcBorders>
            <w:vAlign w:val="center"/>
            <w:hideMark/>
          </w:tcPr>
          <w:p w14:paraId="739A0927" w14:textId="77777777" w:rsidR="00AB2987" w:rsidRPr="00C02AD9" w:rsidRDefault="00AB2987" w:rsidP="00E61952">
            <w:pPr>
              <w:spacing w:after="0" w:line="240" w:lineRule="auto"/>
              <w:rPr>
                <w:rFonts w:ascii="Times New Roman" w:eastAsia="Times New Roman" w:hAnsi="Times New Roman" w:cs="Times New Roman"/>
                <w:color w:val="000000"/>
              </w:rPr>
            </w:pPr>
            <w:r w:rsidRPr="00C02AD9">
              <w:rPr>
                <w:rFonts w:ascii="Times New Roman" w:eastAsia="Times New Roman" w:hAnsi="Times New Roman" w:cs="Times New Roman"/>
                <w:color w:val="000000"/>
              </w:rPr>
              <w:t xml:space="preserve">PJ atkarpos planiravimas </w:t>
            </w:r>
          </w:p>
        </w:tc>
        <w:tc>
          <w:tcPr>
            <w:tcW w:w="1134" w:type="dxa"/>
            <w:tcBorders>
              <w:top w:val="nil"/>
              <w:left w:val="nil"/>
              <w:bottom w:val="single" w:sz="8" w:space="0" w:color="000000"/>
              <w:right w:val="single" w:sz="8" w:space="0" w:color="000000"/>
            </w:tcBorders>
            <w:vAlign w:val="center"/>
            <w:hideMark/>
          </w:tcPr>
          <w:p w14:paraId="775E058A" w14:textId="77777777" w:rsidR="00AB2987" w:rsidRPr="00C02AD9" w:rsidRDefault="00AB2987" w:rsidP="00E61952">
            <w:pPr>
              <w:spacing w:after="0" w:line="240" w:lineRule="auto"/>
              <w:jc w:val="center"/>
              <w:rPr>
                <w:rFonts w:ascii="Times New Roman" w:eastAsia="Times New Roman" w:hAnsi="Times New Roman" w:cs="Times New Roman"/>
                <w:color w:val="000000"/>
              </w:rPr>
            </w:pPr>
            <w:r w:rsidRPr="00C02AD9">
              <w:rPr>
                <w:rFonts w:ascii="Times New Roman" w:eastAsia="Times New Roman" w:hAnsi="Times New Roman" w:cs="Times New Roman"/>
                <w:color w:val="000000"/>
              </w:rPr>
              <w:t>km</w:t>
            </w:r>
          </w:p>
        </w:tc>
        <w:tc>
          <w:tcPr>
            <w:tcW w:w="1984" w:type="dxa"/>
            <w:tcBorders>
              <w:top w:val="nil"/>
              <w:left w:val="nil"/>
              <w:bottom w:val="single" w:sz="8" w:space="0" w:color="000000"/>
              <w:right w:val="single" w:sz="8" w:space="0" w:color="000000"/>
            </w:tcBorders>
            <w:vAlign w:val="center"/>
            <w:hideMark/>
          </w:tcPr>
          <w:p w14:paraId="6D078062" w14:textId="77777777" w:rsidR="00AB2987" w:rsidRPr="00C02AD9" w:rsidRDefault="00AB2987" w:rsidP="00E61952">
            <w:pPr>
              <w:spacing w:after="0" w:line="240" w:lineRule="auto"/>
              <w:jc w:val="center"/>
              <w:rPr>
                <w:rFonts w:ascii="Times New Roman" w:eastAsia="Times New Roman" w:hAnsi="Times New Roman" w:cs="Times New Roman"/>
                <w:color w:val="000000"/>
              </w:rPr>
            </w:pPr>
            <w:r w:rsidRPr="00C02AD9">
              <w:rPr>
                <w:rFonts w:ascii="Times New Roman" w:eastAsia="Times New Roman" w:hAnsi="Times New Roman" w:cs="Times New Roman"/>
                <w:color w:val="000000"/>
              </w:rPr>
              <w:t>0,90</w:t>
            </w:r>
          </w:p>
        </w:tc>
      </w:tr>
      <w:tr w:rsidR="00AB2987" w:rsidRPr="00C02AD9" w14:paraId="51C80E6E" w14:textId="6D5EA085" w:rsidTr="00AB2987">
        <w:trPr>
          <w:trHeight w:val="300"/>
        </w:trPr>
        <w:tc>
          <w:tcPr>
            <w:tcW w:w="9634" w:type="dxa"/>
            <w:gridSpan w:val="4"/>
            <w:tcBorders>
              <w:top w:val="single" w:sz="8" w:space="0" w:color="000000"/>
              <w:left w:val="single" w:sz="4" w:space="0" w:color="auto"/>
              <w:bottom w:val="single" w:sz="8" w:space="0" w:color="000000"/>
              <w:right w:val="single" w:sz="4" w:space="0" w:color="auto"/>
            </w:tcBorders>
            <w:shd w:val="clear" w:color="000000" w:fill="F2F2F2"/>
            <w:vAlign w:val="bottom"/>
            <w:hideMark/>
          </w:tcPr>
          <w:p w14:paraId="5ABAF7FA" w14:textId="53266B01" w:rsidR="00AB2987" w:rsidRPr="00C02AD9" w:rsidRDefault="00AB2987" w:rsidP="00E61952">
            <w:pPr>
              <w:spacing w:after="0" w:line="240" w:lineRule="auto"/>
              <w:rPr>
                <w:rFonts w:ascii="Times New Roman" w:eastAsia="Times New Roman" w:hAnsi="Times New Roman" w:cs="Times New Roman"/>
                <w:b/>
                <w:bCs/>
                <w:color w:val="000000"/>
              </w:rPr>
            </w:pPr>
            <w:r>
              <w:rPr>
                <w:rFonts w:ascii="Times New Roman" w:eastAsia="Times New Roman" w:hAnsi="Times New Roman" w:cs="Times New Roman"/>
                <w:b/>
                <w:bCs/>
                <w:color w:val="000000"/>
              </w:rPr>
              <w:t>Apsauginės (ažūrinės) t</w:t>
            </w:r>
            <w:r w:rsidRPr="00C02AD9">
              <w:rPr>
                <w:rFonts w:ascii="Times New Roman" w:eastAsia="Times New Roman" w:hAnsi="Times New Roman" w:cs="Times New Roman"/>
                <w:b/>
                <w:bCs/>
                <w:color w:val="000000"/>
              </w:rPr>
              <w:t>voros statybos darbai</w:t>
            </w:r>
            <w:r w:rsidR="00DF57FF">
              <w:rPr>
                <w:rFonts w:ascii="Times New Roman" w:eastAsia="Times New Roman" w:hAnsi="Times New Roman" w:cs="Times New Roman"/>
                <w:b/>
                <w:bCs/>
                <w:color w:val="000000"/>
              </w:rPr>
              <w:t xml:space="preserve"> </w:t>
            </w:r>
            <w:r w:rsidR="00DF57FF" w:rsidRPr="00DF57FF">
              <w:rPr>
                <w:rFonts w:ascii="Times New Roman" w:eastAsia="Times New Roman" w:hAnsi="Times New Roman" w:cs="Times New Roman"/>
                <w:b/>
                <w:bCs/>
                <w:color w:val="000000"/>
              </w:rPr>
              <w:t>(medžiagos užsakovo)</w:t>
            </w:r>
          </w:p>
        </w:tc>
      </w:tr>
      <w:tr w:rsidR="00AB2987" w:rsidRPr="00C02AD9" w14:paraId="7E403569" w14:textId="77777777" w:rsidTr="00AB2987">
        <w:trPr>
          <w:trHeight w:val="330"/>
        </w:trPr>
        <w:tc>
          <w:tcPr>
            <w:tcW w:w="620" w:type="dxa"/>
            <w:tcBorders>
              <w:top w:val="nil"/>
              <w:left w:val="single" w:sz="4" w:space="0" w:color="auto"/>
              <w:bottom w:val="single" w:sz="8" w:space="0" w:color="000000"/>
              <w:right w:val="single" w:sz="8" w:space="0" w:color="000000"/>
            </w:tcBorders>
            <w:vAlign w:val="center"/>
            <w:hideMark/>
          </w:tcPr>
          <w:p w14:paraId="02DE7F49" w14:textId="77777777" w:rsidR="00AB2987" w:rsidRPr="00C02AD9" w:rsidRDefault="00AB2987" w:rsidP="00E61952">
            <w:pPr>
              <w:spacing w:after="0" w:line="240" w:lineRule="auto"/>
              <w:jc w:val="center"/>
              <w:rPr>
                <w:rFonts w:ascii="Times New Roman" w:eastAsia="Times New Roman" w:hAnsi="Times New Roman" w:cs="Times New Roman"/>
                <w:color w:val="000000"/>
              </w:rPr>
            </w:pPr>
            <w:r w:rsidRPr="00C02AD9">
              <w:rPr>
                <w:rFonts w:ascii="Times New Roman" w:eastAsia="Times New Roman" w:hAnsi="Times New Roman" w:cs="Times New Roman"/>
                <w:color w:val="000000"/>
              </w:rPr>
              <w:t>1</w:t>
            </w:r>
          </w:p>
        </w:tc>
        <w:tc>
          <w:tcPr>
            <w:tcW w:w="5896" w:type="dxa"/>
            <w:tcBorders>
              <w:top w:val="nil"/>
              <w:left w:val="nil"/>
              <w:bottom w:val="single" w:sz="8" w:space="0" w:color="000000"/>
              <w:right w:val="single" w:sz="8" w:space="0" w:color="000000"/>
            </w:tcBorders>
            <w:vAlign w:val="center"/>
            <w:hideMark/>
          </w:tcPr>
          <w:p w14:paraId="2CC5C785" w14:textId="6F6AD20F" w:rsidR="00AB2987" w:rsidRPr="00C02AD9" w:rsidRDefault="00AB2987" w:rsidP="00E61952">
            <w:pPr>
              <w:spacing w:after="0" w:line="240" w:lineRule="auto"/>
              <w:rPr>
                <w:rFonts w:ascii="Times New Roman" w:eastAsia="Times New Roman" w:hAnsi="Times New Roman" w:cs="Times New Roman"/>
                <w:color w:val="000000"/>
              </w:rPr>
            </w:pPr>
            <w:r w:rsidRPr="00C02AD9">
              <w:rPr>
                <w:rFonts w:ascii="Times New Roman" w:eastAsia="Times New Roman" w:hAnsi="Times New Roman" w:cs="Times New Roman"/>
                <w:color w:val="000000"/>
              </w:rPr>
              <w:t xml:space="preserve">Stulpų </w:t>
            </w:r>
            <w:r w:rsidRPr="000420C6">
              <w:rPr>
                <w:rFonts w:ascii="Times New Roman" w:eastAsia="Times New Roman" w:hAnsi="Times New Roman" w:cs="Times New Roman"/>
              </w:rPr>
              <w:t>įrengimas (medžiagos: stulpai, tvirtinimo elementai, įtempimo viela, įtempėjai</w:t>
            </w:r>
            <w:r>
              <w:rPr>
                <w:rFonts w:ascii="Times New Roman" w:eastAsia="Times New Roman" w:hAnsi="Times New Roman" w:cs="Times New Roman"/>
              </w:rPr>
              <w:t xml:space="preserve">) </w:t>
            </w:r>
          </w:p>
        </w:tc>
        <w:tc>
          <w:tcPr>
            <w:tcW w:w="1134" w:type="dxa"/>
            <w:tcBorders>
              <w:top w:val="nil"/>
              <w:left w:val="nil"/>
              <w:bottom w:val="single" w:sz="8" w:space="0" w:color="000000"/>
              <w:right w:val="single" w:sz="8" w:space="0" w:color="000000"/>
            </w:tcBorders>
            <w:vAlign w:val="center"/>
            <w:hideMark/>
          </w:tcPr>
          <w:p w14:paraId="3A841568" w14:textId="77777777" w:rsidR="00AB2987" w:rsidRPr="00C02AD9" w:rsidRDefault="00AB2987" w:rsidP="00E61952">
            <w:pPr>
              <w:spacing w:after="0" w:line="240" w:lineRule="auto"/>
              <w:jc w:val="center"/>
              <w:rPr>
                <w:rFonts w:ascii="Times New Roman" w:eastAsia="Times New Roman" w:hAnsi="Times New Roman" w:cs="Times New Roman"/>
                <w:color w:val="000000"/>
              </w:rPr>
            </w:pPr>
            <w:r w:rsidRPr="00C02AD9">
              <w:rPr>
                <w:rFonts w:ascii="Times New Roman" w:eastAsia="Times New Roman" w:hAnsi="Times New Roman" w:cs="Times New Roman"/>
                <w:color w:val="000000"/>
              </w:rPr>
              <w:t>vnt.</w:t>
            </w:r>
          </w:p>
        </w:tc>
        <w:tc>
          <w:tcPr>
            <w:tcW w:w="1984" w:type="dxa"/>
            <w:tcBorders>
              <w:top w:val="nil"/>
              <w:left w:val="nil"/>
              <w:bottom w:val="single" w:sz="8" w:space="0" w:color="000000"/>
              <w:right w:val="single" w:sz="4" w:space="0" w:color="auto"/>
            </w:tcBorders>
            <w:vAlign w:val="center"/>
            <w:hideMark/>
          </w:tcPr>
          <w:p w14:paraId="78360A53" w14:textId="77777777" w:rsidR="00AB2987" w:rsidRPr="00C02AD9" w:rsidRDefault="00AB2987" w:rsidP="00E61952">
            <w:pPr>
              <w:spacing w:after="0" w:line="240" w:lineRule="auto"/>
              <w:jc w:val="center"/>
              <w:rPr>
                <w:rFonts w:ascii="Times New Roman" w:eastAsia="Times New Roman" w:hAnsi="Times New Roman" w:cs="Times New Roman"/>
                <w:color w:val="000000"/>
              </w:rPr>
            </w:pPr>
            <w:r w:rsidRPr="00C02AD9">
              <w:rPr>
                <w:rFonts w:ascii="Times New Roman" w:eastAsia="Times New Roman" w:hAnsi="Times New Roman" w:cs="Times New Roman"/>
                <w:color w:val="000000"/>
              </w:rPr>
              <w:t>312,00</w:t>
            </w:r>
          </w:p>
        </w:tc>
      </w:tr>
      <w:tr w:rsidR="00AB2987" w:rsidRPr="00C02AD9" w14:paraId="0FAB8A48" w14:textId="77777777" w:rsidTr="00AB2987">
        <w:trPr>
          <w:trHeight w:val="330"/>
        </w:trPr>
        <w:tc>
          <w:tcPr>
            <w:tcW w:w="620" w:type="dxa"/>
            <w:tcBorders>
              <w:top w:val="nil"/>
              <w:left w:val="single" w:sz="4" w:space="0" w:color="auto"/>
              <w:bottom w:val="single" w:sz="8" w:space="0" w:color="000000"/>
              <w:right w:val="single" w:sz="8" w:space="0" w:color="000000"/>
            </w:tcBorders>
            <w:vAlign w:val="center"/>
            <w:hideMark/>
          </w:tcPr>
          <w:p w14:paraId="004E0272" w14:textId="77777777" w:rsidR="00AB2987" w:rsidRPr="00C02AD9" w:rsidRDefault="00AB2987" w:rsidP="00E61952">
            <w:pPr>
              <w:spacing w:after="0" w:line="240" w:lineRule="auto"/>
              <w:jc w:val="center"/>
              <w:rPr>
                <w:rFonts w:ascii="Times New Roman" w:eastAsia="Times New Roman" w:hAnsi="Times New Roman" w:cs="Times New Roman"/>
                <w:color w:val="000000"/>
              </w:rPr>
            </w:pPr>
            <w:r w:rsidRPr="00C02AD9">
              <w:rPr>
                <w:rFonts w:ascii="Times New Roman" w:eastAsia="Times New Roman" w:hAnsi="Times New Roman" w:cs="Times New Roman"/>
                <w:color w:val="000000"/>
              </w:rPr>
              <w:t>2</w:t>
            </w:r>
          </w:p>
        </w:tc>
        <w:tc>
          <w:tcPr>
            <w:tcW w:w="5896" w:type="dxa"/>
            <w:tcBorders>
              <w:top w:val="nil"/>
              <w:left w:val="nil"/>
              <w:bottom w:val="single" w:sz="8" w:space="0" w:color="000000"/>
              <w:right w:val="single" w:sz="8" w:space="0" w:color="000000"/>
            </w:tcBorders>
            <w:vAlign w:val="center"/>
            <w:hideMark/>
          </w:tcPr>
          <w:p w14:paraId="4BC08849" w14:textId="6FC7BFEC" w:rsidR="00AB2987" w:rsidRPr="00C02AD9" w:rsidRDefault="00AB2987" w:rsidP="00E61952">
            <w:pPr>
              <w:spacing w:after="0" w:line="240" w:lineRule="auto"/>
              <w:rPr>
                <w:rFonts w:ascii="Times New Roman" w:eastAsia="Times New Roman" w:hAnsi="Times New Roman" w:cs="Times New Roman"/>
                <w:color w:val="000000"/>
              </w:rPr>
            </w:pPr>
            <w:r w:rsidRPr="00C02AD9">
              <w:rPr>
                <w:rFonts w:ascii="Times New Roman" w:eastAsia="Times New Roman" w:hAnsi="Times New Roman" w:cs="Times New Roman"/>
                <w:color w:val="000000"/>
              </w:rPr>
              <w:t xml:space="preserve">Concertinos įrengimas  </w:t>
            </w:r>
          </w:p>
        </w:tc>
        <w:tc>
          <w:tcPr>
            <w:tcW w:w="1134" w:type="dxa"/>
            <w:tcBorders>
              <w:top w:val="nil"/>
              <w:left w:val="nil"/>
              <w:bottom w:val="single" w:sz="8" w:space="0" w:color="000000"/>
              <w:right w:val="single" w:sz="8" w:space="0" w:color="000000"/>
            </w:tcBorders>
            <w:vAlign w:val="center"/>
            <w:hideMark/>
          </w:tcPr>
          <w:p w14:paraId="34392D31" w14:textId="77777777" w:rsidR="00AB2987" w:rsidRPr="00C02AD9" w:rsidRDefault="00AB2987" w:rsidP="00E61952">
            <w:pPr>
              <w:spacing w:after="0" w:line="240" w:lineRule="auto"/>
              <w:jc w:val="center"/>
              <w:rPr>
                <w:rFonts w:ascii="Times New Roman" w:eastAsia="Times New Roman" w:hAnsi="Times New Roman" w:cs="Times New Roman"/>
                <w:color w:val="000000"/>
              </w:rPr>
            </w:pPr>
            <w:r w:rsidRPr="00C02AD9">
              <w:rPr>
                <w:rFonts w:ascii="Times New Roman" w:eastAsia="Times New Roman" w:hAnsi="Times New Roman" w:cs="Times New Roman"/>
                <w:color w:val="000000"/>
              </w:rPr>
              <w:t>m</w:t>
            </w:r>
          </w:p>
        </w:tc>
        <w:tc>
          <w:tcPr>
            <w:tcW w:w="1984" w:type="dxa"/>
            <w:tcBorders>
              <w:top w:val="nil"/>
              <w:left w:val="nil"/>
              <w:bottom w:val="single" w:sz="8" w:space="0" w:color="000000"/>
              <w:right w:val="single" w:sz="8" w:space="0" w:color="000000"/>
            </w:tcBorders>
            <w:vAlign w:val="center"/>
            <w:hideMark/>
          </w:tcPr>
          <w:p w14:paraId="10877C68" w14:textId="77777777" w:rsidR="00AB2987" w:rsidRPr="00C02AD9" w:rsidRDefault="00AB2987" w:rsidP="00E61952">
            <w:pPr>
              <w:spacing w:after="0" w:line="240" w:lineRule="auto"/>
              <w:jc w:val="center"/>
              <w:rPr>
                <w:rFonts w:ascii="Times New Roman" w:eastAsia="Times New Roman" w:hAnsi="Times New Roman" w:cs="Times New Roman"/>
                <w:color w:val="000000"/>
              </w:rPr>
            </w:pPr>
            <w:r w:rsidRPr="00C02AD9">
              <w:rPr>
                <w:rFonts w:ascii="Times New Roman" w:eastAsia="Times New Roman" w:hAnsi="Times New Roman" w:cs="Times New Roman"/>
                <w:color w:val="000000"/>
              </w:rPr>
              <w:t>780,00</w:t>
            </w:r>
          </w:p>
        </w:tc>
      </w:tr>
      <w:tr w:rsidR="00AB2987" w:rsidRPr="00C02AD9" w14:paraId="4218C4EF" w14:textId="77777777" w:rsidTr="00AB2987">
        <w:trPr>
          <w:trHeight w:val="360"/>
        </w:trPr>
        <w:tc>
          <w:tcPr>
            <w:tcW w:w="620" w:type="dxa"/>
            <w:tcBorders>
              <w:top w:val="nil"/>
              <w:left w:val="single" w:sz="4" w:space="0" w:color="auto"/>
              <w:bottom w:val="single" w:sz="8" w:space="0" w:color="000000"/>
              <w:right w:val="single" w:sz="8" w:space="0" w:color="000000"/>
            </w:tcBorders>
            <w:vAlign w:val="center"/>
            <w:hideMark/>
          </w:tcPr>
          <w:p w14:paraId="42E4A27B" w14:textId="77777777" w:rsidR="00AB2987" w:rsidRPr="00C02AD9" w:rsidRDefault="00AB2987" w:rsidP="00E61952">
            <w:pPr>
              <w:spacing w:after="0" w:line="240" w:lineRule="auto"/>
              <w:jc w:val="center"/>
              <w:rPr>
                <w:rFonts w:ascii="Times New Roman" w:eastAsia="Times New Roman" w:hAnsi="Times New Roman" w:cs="Times New Roman"/>
                <w:color w:val="000000"/>
              </w:rPr>
            </w:pPr>
            <w:r w:rsidRPr="00C02AD9">
              <w:rPr>
                <w:rFonts w:ascii="Times New Roman" w:eastAsia="Times New Roman" w:hAnsi="Times New Roman" w:cs="Times New Roman"/>
                <w:color w:val="000000"/>
              </w:rPr>
              <w:t>3</w:t>
            </w:r>
          </w:p>
        </w:tc>
        <w:tc>
          <w:tcPr>
            <w:tcW w:w="5896" w:type="dxa"/>
            <w:tcBorders>
              <w:top w:val="nil"/>
              <w:left w:val="nil"/>
              <w:bottom w:val="single" w:sz="8" w:space="0" w:color="000000"/>
              <w:right w:val="single" w:sz="8" w:space="0" w:color="000000"/>
            </w:tcBorders>
            <w:vAlign w:val="center"/>
            <w:hideMark/>
          </w:tcPr>
          <w:p w14:paraId="583A169C" w14:textId="77777777" w:rsidR="00AB2987" w:rsidRPr="00C02AD9" w:rsidRDefault="00AB2987" w:rsidP="00E61952">
            <w:pPr>
              <w:spacing w:after="0" w:line="240" w:lineRule="auto"/>
              <w:rPr>
                <w:rFonts w:ascii="Times New Roman" w:eastAsia="Times New Roman" w:hAnsi="Times New Roman" w:cs="Times New Roman"/>
                <w:color w:val="000000"/>
              </w:rPr>
            </w:pPr>
            <w:r w:rsidRPr="00C02AD9">
              <w:rPr>
                <w:rFonts w:ascii="Times New Roman" w:eastAsia="Times New Roman" w:hAnsi="Times New Roman" w:cs="Times New Roman"/>
                <w:color w:val="000000"/>
              </w:rPr>
              <w:t>Cinkuotų segmentų įrengimas (2,03x2,5 m)</w:t>
            </w:r>
          </w:p>
        </w:tc>
        <w:tc>
          <w:tcPr>
            <w:tcW w:w="1134" w:type="dxa"/>
            <w:tcBorders>
              <w:top w:val="nil"/>
              <w:left w:val="nil"/>
              <w:bottom w:val="single" w:sz="8" w:space="0" w:color="000000"/>
              <w:right w:val="single" w:sz="8" w:space="0" w:color="000000"/>
            </w:tcBorders>
            <w:vAlign w:val="center"/>
            <w:hideMark/>
          </w:tcPr>
          <w:p w14:paraId="478234EA" w14:textId="77777777" w:rsidR="00AB2987" w:rsidRPr="00C02AD9" w:rsidRDefault="00AB2987" w:rsidP="00E61952">
            <w:pPr>
              <w:spacing w:after="0" w:line="240" w:lineRule="auto"/>
              <w:jc w:val="center"/>
              <w:rPr>
                <w:rFonts w:ascii="Times New Roman" w:eastAsia="Times New Roman" w:hAnsi="Times New Roman" w:cs="Times New Roman"/>
                <w:color w:val="000000"/>
              </w:rPr>
            </w:pPr>
            <w:r w:rsidRPr="00C02AD9">
              <w:rPr>
                <w:rFonts w:ascii="Times New Roman" w:eastAsia="Times New Roman" w:hAnsi="Times New Roman" w:cs="Times New Roman"/>
                <w:color w:val="000000"/>
              </w:rPr>
              <w:t>vnt.</w:t>
            </w:r>
          </w:p>
        </w:tc>
        <w:tc>
          <w:tcPr>
            <w:tcW w:w="1984" w:type="dxa"/>
            <w:tcBorders>
              <w:top w:val="nil"/>
              <w:left w:val="nil"/>
              <w:bottom w:val="single" w:sz="8" w:space="0" w:color="000000"/>
              <w:right w:val="single" w:sz="8" w:space="0" w:color="000000"/>
            </w:tcBorders>
            <w:vAlign w:val="center"/>
            <w:hideMark/>
          </w:tcPr>
          <w:p w14:paraId="6934D178" w14:textId="77777777" w:rsidR="00AB2987" w:rsidRPr="00C02AD9" w:rsidRDefault="00AB2987" w:rsidP="00E61952">
            <w:pPr>
              <w:spacing w:after="0" w:line="240" w:lineRule="auto"/>
              <w:jc w:val="center"/>
              <w:rPr>
                <w:rFonts w:ascii="Times New Roman" w:eastAsia="Times New Roman" w:hAnsi="Times New Roman" w:cs="Times New Roman"/>
                <w:color w:val="000000"/>
              </w:rPr>
            </w:pPr>
            <w:r w:rsidRPr="00C02AD9">
              <w:rPr>
                <w:rFonts w:ascii="Times New Roman" w:eastAsia="Times New Roman" w:hAnsi="Times New Roman" w:cs="Times New Roman"/>
                <w:color w:val="000000"/>
              </w:rPr>
              <w:t>312,00</w:t>
            </w:r>
          </w:p>
        </w:tc>
      </w:tr>
      <w:tr w:rsidR="00AB2987" w:rsidRPr="00C02AD9" w14:paraId="6F81480E" w14:textId="77777777" w:rsidTr="00AB2987">
        <w:trPr>
          <w:trHeight w:val="300"/>
        </w:trPr>
        <w:tc>
          <w:tcPr>
            <w:tcW w:w="620" w:type="dxa"/>
            <w:tcBorders>
              <w:top w:val="nil"/>
              <w:left w:val="single" w:sz="4" w:space="0" w:color="auto"/>
              <w:bottom w:val="single" w:sz="8" w:space="0" w:color="000000"/>
              <w:right w:val="single" w:sz="8" w:space="0" w:color="000000"/>
            </w:tcBorders>
            <w:vAlign w:val="center"/>
            <w:hideMark/>
          </w:tcPr>
          <w:p w14:paraId="4B47EEC6" w14:textId="77777777" w:rsidR="00AB2987" w:rsidRPr="00C02AD9" w:rsidRDefault="00AB2987" w:rsidP="00E61952">
            <w:pPr>
              <w:spacing w:after="0" w:line="240" w:lineRule="auto"/>
              <w:jc w:val="center"/>
              <w:rPr>
                <w:rFonts w:ascii="Times New Roman" w:eastAsia="Times New Roman" w:hAnsi="Times New Roman" w:cs="Times New Roman"/>
                <w:color w:val="000000"/>
              </w:rPr>
            </w:pPr>
            <w:r w:rsidRPr="00C02AD9">
              <w:rPr>
                <w:rFonts w:ascii="Times New Roman" w:eastAsia="Times New Roman" w:hAnsi="Times New Roman" w:cs="Times New Roman"/>
                <w:color w:val="000000"/>
              </w:rPr>
              <w:t>4</w:t>
            </w:r>
          </w:p>
        </w:tc>
        <w:tc>
          <w:tcPr>
            <w:tcW w:w="5896" w:type="dxa"/>
            <w:tcBorders>
              <w:top w:val="nil"/>
              <w:left w:val="nil"/>
              <w:bottom w:val="single" w:sz="8" w:space="0" w:color="000000"/>
              <w:right w:val="single" w:sz="8" w:space="0" w:color="000000"/>
            </w:tcBorders>
            <w:vAlign w:val="center"/>
            <w:hideMark/>
          </w:tcPr>
          <w:p w14:paraId="219FF5A0" w14:textId="77777777" w:rsidR="00AB2987" w:rsidRPr="00C02AD9" w:rsidRDefault="00AB2987" w:rsidP="00E61952">
            <w:pPr>
              <w:spacing w:after="0" w:line="240" w:lineRule="auto"/>
              <w:rPr>
                <w:rFonts w:ascii="Times New Roman" w:eastAsia="Times New Roman" w:hAnsi="Times New Roman" w:cs="Times New Roman"/>
                <w:color w:val="000000"/>
              </w:rPr>
            </w:pPr>
            <w:r w:rsidRPr="00C02AD9">
              <w:rPr>
                <w:rFonts w:ascii="Times New Roman" w:eastAsia="Times New Roman" w:hAnsi="Times New Roman" w:cs="Times New Roman"/>
                <w:color w:val="000000"/>
              </w:rPr>
              <w:t>Kabelių tvirtinimas prie tvoros</w:t>
            </w:r>
          </w:p>
        </w:tc>
        <w:tc>
          <w:tcPr>
            <w:tcW w:w="1134" w:type="dxa"/>
            <w:tcBorders>
              <w:top w:val="nil"/>
              <w:left w:val="nil"/>
              <w:bottom w:val="single" w:sz="8" w:space="0" w:color="000000"/>
              <w:right w:val="single" w:sz="8" w:space="0" w:color="000000"/>
            </w:tcBorders>
            <w:vAlign w:val="center"/>
            <w:hideMark/>
          </w:tcPr>
          <w:p w14:paraId="109ED0D9" w14:textId="77777777" w:rsidR="00AB2987" w:rsidRPr="00C02AD9" w:rsidRDefault="00AB2987" w:rsidP="00E61952">
            <w:pPr>
              <w:spacing w:after="0" w:line="240" w:lineRule="auto"/>
              <w:jc w:val="center"/>
              <w:rPr>
                <w:rFonts w:ascii="Times New Roman" w:eastAsia="Times New Roman" w:hAnsi="Times New Roman" w:cs="Times New Roman"/>
                <w:color w:val="000000"/>
              </w:rPr>
            </w:pPr>
            <w:r w:rsidRPr="00C02AD9">
              <w:rPr>
                <w:rFonts w:ascii="Times New Roman" w:eastAsia="Times New Roman" w:hAnsi="Times New Roman" w:cs="Times New Roman"/>
                <w:color w:val="000000"/>
              </w:rPr>
              <w:t>m</w:t>
            </w:r>
          </w:p>
        </w:tc>
        <w:tc>
          <w:tcPr>
            <w:tcW w:w="1984" w:type="dxa"/>
            <w:tcBorders>
              <w:top w:val="nil"/>
              <w:left w:val="nil"/>
              <w:bottom w:val="single" w:sz="8" w:space="0" w:color="000000"/>
              <w:right w:val="single" w:sz="8" w:space="0" w:color="000000"/>
            </w:tcBorders>
            <w:vAlign w:val="center"/>
            <w:hideMark/>
          </w:tcPr>
          <w:p w14:paraId="37BEC084" w14:textId="77777777" w:rsidR="00AB2987" w:rsidRPr="00C02AD9" w:rsidRDefault="00AB2987" w:rsidP="00E61952">
            <w:pPr>
              <w:spacing w:after="0" w:line="240" w:lineRule="auto"/>
              <w:jc w:val="center"/>
              <w:rPr>
                <w:rFonts w:ascii="Times New Roman" w:eastAsia="Times New Roman" w:hAnsi="Times New Roman" w:cs="Times New Roman"/>
                <w:color w:val="000000"/>
              </w:rPr>
            </w:pPr>
            <w:r w:rsidRPr="00C02AD9">
              <w:rPr>
                <w:rFonts w:ascii="Times New Roman" w:eastAsia="Times New Roman" w:hAnsi="Times New Roman" w:cs="Times New Roman"/>
                <w:color w:val="000000"/>
              </w:rPr>
              <w:t>780,00</w:t>
            </w:r>
          </w:p>
        </w:tc>
      </w:tr>
    </w:tbl>
    <w:p w14:paraId="7A6AA4C0" w14:textId="77777777" w:rsidR="00D461BD" w:rsidRPr="00F23D4E" w:rsidRDefault="00D461BD" w:rsidP="00E61952">
      <w:pPr>
        <w:pStyle w:val="prastasiniatinklio"/>
        <w:spacing w:before="0" w:beforeAutospacing="0" w:after="0" w:afterAutospacing="0" w:line="240" w:lineRule="auto"/>
        <w:jc w:val="center"/>
        <w:rPr>
          <w:rFonts w:ascii="Times New Roman" w:eastAsia="Calibri" w:hAnsi="Times New Roman" w:cs="Times New Roman"/>
          <w:b/>
          <w:bCs/>
          <w:color w:val="000000"/>
          <w:kern w:val="24"/>
          <w:sz w:val="24"/>
          <w:szCs w:val="24"/>
        </w:rPr>
      </w:pPr>
    </w:p>
    <w:p w14:paraId="5BAC5CDF" w14:textId="39D7886D" w:rsidR="00D461BD" w:rsidRPr="00F23D4E" w:rsidRDefault="00AB2987" w:rsidP="00E61952">
      <w:pPr>
        <w:spacing w:line="240" w:lineRule="auto"/>
        <w:jc w:val="center"/>
        <w:rPr>
          <w:rFonts w:ascii="Times New Roman" w:hAnsi="Times New Roman" w:cs="Times New Roman"/>
          <w:sz w:val="24"/>
          <w:szCs w:val="24"/>
        </w:rPr>
      </w:pPr>
      <w:r>
        <w:rPr>
          <w:rFonts w:ascii="Times New Roman" w:hAnsi="Times New Roman" w:cs="Times New Roman"/>
          <w:sz w:val="24"/>
          <w:szCs w:val="24"/>
        </w:rPr>
        <w:t>_____________</w:t>
      </w:r>
    </w:p>
    <w:sectPr w:rsidR="00D461BD" w:rsidRPr="00F23D4E" w:rsidSect="00F23D4E">
      <w:pgSz w:w="11906" w:h="16838"/>
      <w:pgMar w:top="993" w:right="566" w:bottom="993" w:left="1440" w:header="709"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9B09F" w14:textId="77777777" w:rsidR="00400891" w:rsidRDefault="00400891">
      <w:pPr>
        <w:spacing w:after="0" w:line="240" w:lineRule="auto"/>
      </w:pPr>
      <w:r>
        <w:separator/>
      </w:r>
    </w:p>
  </w:endnote>
  <w:endnote w:type="continuationSeparator" w:id="0">
    <w:p w14:paraId="5D46A904" w14:textId="77777777" w:rsidR="00400891" w:rsidRDefault="004008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315AA" w14:textId="77777777" w:rsidR="00400891" w:rsidRDefault="00400891">
      <w:pPr>
        <w:spacing w:after="0" w:line="240" w:lineRule="auto"/>
      </w:pPr>
      <w:r>
        <w:separator/>
      </w:r>
    </w:p>
  </w:footnote>
  <w:footnote w:type="continuationSeparator" w:id="0">
    <w:p w14:paraId="295B5E07" w14:textId="77777777" w:rsidR="00400891" w:rsidRDefault="004008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0179DA"/>
    <w:multiLevelType w:val="multilevel"/>
    <w:tmpl w:val="C1BE17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B4161E5"/>
    <w:multiLevelType w:val="hybridMultilevel"/>
    <w:tmpl w:val="54AEE924"/>
    <w:lvl w:ilvl="0" w:tplc="C28E5C9C">
      <w:start w:val="16"/>
      <w:numFmt w:val="decimal"/>
      <w:lvlText w:val="%1."/>
      <w:lvlJc w:val="left"/>
      <w:pPr>
        <w:ind w:left="720" w:hanging="360"/>
      </w:pPr>
      <w:rPr>
        <w:rFonts w:eastAsia="Calibri"/>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65A418D5"/>
    <w:multiLevelType w:val="multilevel"/>
    <w:tmpl w:val="7C44C89E"/>
    <w:lvl w:ilvl="0">
      <w:start w:val="1"/>
      <w:numFmt w:val="decimal"/>
      <w:lvlText w:val="%1."/>
      <w:lvlJc w:val="left"/>
      <w:pPr>
        <w:ind w:left="435" w:hanging="435"/>
      </w:pPr>
      <w:rPr>
        <w:rFonts w:hint="default"/>
      </w:rPr>
    </w:lvl>
    <w:lvl w:ilvl="1">
      <w:start w:val="1"/>
      <w:numFmt w:val="decimal"/>
      <w:isLgl/>
      <w:lvlText w:val="%1.%2."/>
      <w:lvlJc w:val="left"/>
      <w:pPr>
        <w:ind w:left="3547" w:hanging="570"/>
      </w:pPr>
      <w:rPr>
        <w:rFonts w:hint="default"/>
        <w:color w:val="auto"/>
      </w:rPr>
    </w:lvl>
    <w:lvl w:ilvl="2">
      <w:start w:val="1"/>
      <w:numFmt w:val="decimal"/>
      <w:isLgl/>
      <w:lvlText w:val="%1.%2.%3."/>
      <w:lvlJc w:val="left"/>
      <w:pPr>
        <w:ind w:left="1287" w:hanging="720"/>
      </w:pPr>
      <w:rPr>
        <w:rFonts w:hint="default"/>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66D249D4"/>
    <w:multiLevelType w:val="multilevel"/>
    <w:tmpl w:val="7C44C89E"/>
    <w:lvl w:ilvl="0">
      <w:start w:val="1"/>
      <w:numFmt w:val="decimal"/>
      <w:lvlText w:val="%1."/>
      <w:lvlJc w:val="left"/>
      <w:pPr>
        <w:ind w:left="435" w:hanging="435"/>
      </w:pPr>
      <w:rPr>
        <w:rFonts w:hint="default"/>
      </w:rPr>
    </w:lvl>
    <w:lvl w:ilvl="1">
      <w:start w:val="1"/>
      <w:numFmt w:val="decimal"/>
      <w:isLgl/>
      <w:lvlText w:val="%1.%2."/>
      <w:lvlJc w:val="left"/>
      <w:pPr>
        <w:ind w:left="3547" w:hanging="570"/>
      </w:pPr>
      <w:rPr>
        <w:rFonts w:hint="default"/>
        <w:color w:val="auto"/>
      </w:rPr>
    </w:lvl>
    <w:lvl w:ilvl="2">
      <w:start w:val="1"/>
      <w:numFmt w:val="decimal"/>
      <w:isLgl/>
      <w:lvlText w:val="%1.%2.%3."/>
      <w:lvlJc w:val="left"/>
      <w:pPr>
        <w:ind w:left="1287" w:hanging="720"/>
      </w:pPr>
      <w:rPr>
        <w:rFonts w:hint="default"/>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6AAF0364"/>
    <w:multiLevelType w:val="multilevel"/>
    <w:tmpl w:val="7C44C89E"/>
    <w:lvl w:ilvl="0">
      <w:start w:val="1"/>
      <w:numFmt w:val="decimal"/>
      <w:lvlText w:val="%1."/>
      <w:lvlJc w:val="left"/>
      <w:pPr>
        <w:ind w:left="435" w:hanging="435"/>
      </w:pPr>
      <w:rPr>
        <w:rFonts w:hint="default"/>
      </w:rPr>
    </w:lvl>
    <w:lvl w:ilvl="1">
      <w:start w:val="1"/>
      <w:numFmt w:val="decimal"/>
      <w:isLgl/>
      <w:lvlText w:val="%1.%2."/>
      <w:lvlJc w:val="left"/>
      <w:pPr>
        <w:ind w:left="3547" w:hanging="570"/>
      </w:pPr>
      <w:rPr>
        <w:rFonts w:hint="default"/>
        <w:color w:val="auto"/>
      </w:rPr>
    </w:lvl>
    <w:lvl w:ilvl="2">
      <w:start w:val="1"/>
      <w:numFmt w:val="decimal"/>
      <w:isLgl/>
      <w:lvlText w:val="%1.%2.%3."/>
      <w:lvlJc w:val="left"/>
      <w:pPr>
        <w:ind w:left="1287" w:hanging="720"/>
      </w:pPr>
      <w:rPr>
        <w:rFonts w:hint="default"/>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909383190">
    <w:abstractNumId w:val="4"/>
  </w:num>
  <w:num w:numId="2" w16cid:durableId="1827237184">
    <w:abstractNumId w:val="0"/>
  </w:num>
  <w:num w:numId="3" w16cid:durableId="1865053659">
    <w:abstractNumId w:val="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09232651">
    <w:abstractNumId w:val="2"/>
  </w:num>
  <w:num w:numId="5" w16cid:durableId="3180720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1BD"/>
    <w:rsid w:val="00041724"/>
    <w:rsid w:val="000420C6"/>
    <w:rsid w:val="000538B0"/>
    <w:rsid w:val="000C05C7"/>
    <w:rsid w:val="000D051B"/>
    <w:rsid w:val="000D13FC"/>
    <w:rsid w:val="000D147B"/>
    <w:rsid w:val="000D2398"/>
    <w:rsid w:val="000F5B3C"/>
    <w:rsid w:val="00101FA3"/>
    <w:rsid w:val="00111C85"/>
    <w:rsid w:val="00153BB1"/>
    <w:rsid w:val="001D0D9B"/>
    <w:rsid w:val="002040DA"/>
    <w:rsid w:val="00224346"/>
    <w:rsid w:val="0022487A"/>
    <w:rsid w:val="0024790E"/>
    <w:rsid w:val="0026150A"/>
    <w:rsid w:val="002720E5"/>
    <w:rsid w:val="00277158"/>
    <w:rsid w:val="002A03D5"/>
    <w:rsid w:val="002A26BC"/>
    <w:rsid w:val="002A3EA2"/>
    <w:rsid w:val="002A5DA7"/>
    <w:rsid w:val="002D024D"/>
    <w:rsid w:val="003017A9"/>
    <w:rsid w:val="00327300"/>
    <w:rsid w:val="00337ADB"/>
    <w:rsid w:val="003A4322"/>
    <w:rsid w:val="00400891"/>
    <w:rsid w:val="00404A44"/>
    <w:rsid w:val="00414344"/>
    <w:rsid w:val="00457503"/>
    <w:rsid w:val="00481832"/>
    <w:rsid w:val="004C2D54"/>
    <w:rsid w:val="004C5AC3"/>
    <w:rsid w:val="00515719"/>
    <w:rsid w:val="00547066"/>
    <w:rsid w:val="00582A5C"/>
    <w:rsid w:val="00593BCB"/>
    <w:rsid w:val="005A47CC"/>
    <w:rsid w:val="005C0020"/>
    <w:rsid w:val="00601AD0"/>
    <w:rsid w:val="00601B25"/>
    <w:rsid w:val="00607293"/>
    <w:rsid w:val="00653A70"/>
    <w:rsid w:val="00667885"/>
    <w:rsid w:val="006776F1"/>
    <w:rsid w:val="00686C4B"/>
    <w:rsid w:val="006928A2"/>
    <w:rsid w:val="006B57DB"/>
    <w:rsid w:val="006E128E"/>
    <w:rsid w:val="006F046C"/>
    <w:rsid w:val="006F2465"/>
    <w:rsid w:val="00723C44"/>
    <w:rsid w:val="00725EF9"/>
    <w:rsid w:val="0074636A"/>
    <w:rsid w:val="00764D30"/>
    <w:rsid w:val="0078159F"/>
    <w:rsid w:val="007929F7"/>
    <w:rsid w:val="00794CAB"/>
    <w:rsid w:val="007B45EA"/>
    <w:rsid w:val="007C5E0F"/>
    <w:rsid w:val="007F36A8"/>
    <w:rsid w:val="0081542F"/>
    <w:rsid w:val="008232BD"/>
    <w:rsid w:val="008427A9"/>
    <w:rsid w:val="00864868"/>
    <w:rsid w:val="008962ED"/>
    <w:rsid w:val="008E1869"/>
    <w:rsid w:val="008F0864"/>
    <w:rsid w:val="008F3B7C"/>
    <w:rsid w:val="008F5150"/>
    <w:rsid w:val="00915F7E"/>
    <w:rsid w:val="00920B80"/>
    <w:rsid w:val="0092554F"/>
    <w:rsid w:val="009337FA"/>
    <w:rsid w:val="00984517"/>
    <w:rsid w:val="009C6B62"/>
    <w:rsid w:val="00A16AD2"/>
    <w:rsid w:val="00A43D4D"/>
    <w:rsid w:val="00A46CE1"/>
    <w:rsid w:val="00A53F53"/>
    <w:rsid w:val="00A60998"/>
    <w:rsid w:val="00AA4E3C"/>
    <w:rsid w:val="00AB2987"/>
    <w:rsid w:val="00AD06CA"/>
    <w:rsid w:val="00AE1493"/>
    <w:rsid w:val="00AE5236"/>
    <w:rsid w:val="00AF12F7"/>
    <w:rsid w:val="00AF5E3D"/>
    <w:rsid w:val="00AF6C0A"/>
    <w:rsid w:val="00B12E3F"/>
    <w:rsid w:val="00B27AEA"/>
    <w:rsid w:val="00B51C1A"/>
    <w:rsid w:val="00B52187"/>
    <w:rsid w:val="00B55254"/>
    <w:rsid w:val="00B6357E"/>
    <w:rsid w:val="00B63D00"/>
    <w:rsid w:val="00B86181"/>
    <w:rsid w:val="00BA038F"/>
    <w:rsid w:val="00BC4789"/>
    <w:rsid w:val="00BC7E7A"/>
    <w:rsid w:val="00BD4F4A"/>
    <w:rsid w:val="00BE5B75"/>
    <w:rsid w:val="00C02AD9"/>
    <w:rsid w:val="00C41788"/>
    <w:rsid w:val="00C54C7C"/>
    <w:rsid w:val="00D105B2"/>
    <w:rsid w:val="00D20150"/>
    <w:rsid w:val="00D461BD"/>
    <w:rsid w:val="00D614E0"/>
    <w:rsid w:val="00D80FD0"/>
    <w:rsid w:val="00D92757"/>
    <w:rsid w:val="00DC6928"/>
    <w:rsid w:val="00DE125B"/>
    <w:rsid w:val="00DE5FF2"/>
    <w:rsid w:val="00DF57FF"/>
    <w:rsid w:val="00E04982"/>
    <w:rsid w:val="00E13606"/>
    <w:rsid w:val="00E144CB"/>
    <w:rsid w:val="00E61952"/>
    <w:rsid w:val="00E82232"/>
    <w:rsid w:val="00E8253E"/>
    <w:rsid w:val="00EE69C4"/>
    <w:rsid w:val="00EF0E71"/>
    <w:rsid w:val="00EF547A"/>
    <w:rsid w:val="00F23D4E"/>
    <w:rsid w:val="00F51055"/>
    <w:rsid w:val="00F95EED"/>
    <w:rsid w:val="00FE4F78"/>
    <w:rsid w:val="00FF2CD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EBD54"/>
  <w15:chartTrackingRefBased/>
  <w15:docId w15:val="{EF256B8C-FB30-4247-BC05-723383468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61BD"/>
    <w:pPr>
      <w:spacing w:line="276" w:lineRule="auto"/>
    </w:pPr>
    <w:rPr>
      <w:rFonts w:eastAsiaTheme="minorEastAsia"/>
      <w:kern w:val="0"/>
      <w:sz w:val="21"/>
      <w:szCs w:val="21"/>
      <w:lang w:eastAsia="lt-LT"/>
      <w14:ligatures w14:val="none"/>
    </w:rPr>
  </w:style>
  <w:style w:type="paragraph" w:styleId="Antrat2">
    <w:name w:val="heading 2"/>
    <w:aliases w:val="Title Header2, Diagrama"/>
    <w:basedOn w:val="prastasis"/>
    <w:next w:val="prastasis"/>
    <w:link w:val="Antrat2Diagrama"/>
    <w:uiPriority w:val="9"/>
    <w:unhideWhenUsed/>
    <w:qFormat/>
    <w:rsid w:val="00D461B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 Diagrama Diagrama"/>
    <w:basedOn w:val="Numatytasispastraiposriftas"/>
    <w:link w:val="Antrat2"/>
    <w:uiPriority w:val="9"/>
    <w:rsid w:val="00D461BD"/>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aliases w:val="Alna"/>
    <w:basedOn w:val="Numatytasispastraiposriftas"/>
    <w:uiPriority w:val="99"/>
    <w:unhideWhenUsed/>
    <w:rsid w:val="00D461BD"/>
    <w:rPr>
      <w:strike w:val="0"/>
      <w:dstrike w:val="0"/>
      <w:color w:val="auto"/>
      <w:u w:val="none"/>
      <w:effect w:val="none"/>
    </w:rPr>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link w:val="Sraopastraipa"/>
    <w:uiPriority w:val="34"/>
    <w:qFormat/>
    <w:locked/>
    <w:rsid w:val="00D461B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1"/>
    <w:uiPriority w:val="34"/>
    <w:qFormat/>
    <w:rsid w:val="00D461BD"/>
    <w:pPr>
      <w:ind w:left="720"/>
      <w:contextualSpacing/>
    </w:pPr>
    <w:rPr>
      <w:rFonts w:eastAsiaTheme="minorHAnsi"/>
      <w:kern w:val="2"/>
      <w:sz w:val="22"/>
      <w:szCs w:val="22"/>
      <w:lang w:eastAsia="en-US"/>
      <w14:ligatures w14:val="standardContextual"/>
    </w:rPr>
  </w:style>
  <w:style w:type="table" w:styleId="Lentelstinklelis">
    <w:name w:val="Table Grid"/>
    <w:basedOn w:val="prastojilentel"/>
    <w:uiPriority w:val="39"/>
    <w:rsid w:val="00D461BD"/>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nhideWhenUsed/>
    <w:rsid w:val="00D461BD"/>
    <w:pPr>
      <w:spacing w:before="100" w:beforeAutospacing="1" w:after="100" w:afterAutospacing="1"/>
    </w:p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
    <w:basedOn w:val="prastasis"/>
    <w:link w:val="AntratsDiagrama"/>
    <w:uiPriority w:val="99"/>
    <w:unhideWhenUsed/>
    <w:rsid w:val="00D461BD"/>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D461BD"/>
    <w:rPr>
      <w:rFonts w:eastAsiaTheme="minorEastAsia"/>
      <w:kern w:val="0"/>
      <w:sz w:val="21"/>
      <w:szCs w:val="21"/>
      <w:lang w:eastAsia="lt-LT"/>
      <w14:ligatures w14:val="none"/>
    </w:rPr>
  </w:style>
  <w:style w:type="character" w:styleId="Grietas">
    <w:name w:val="Strong"/>
    <w:basedOn w:val="Numatytasispastraiposriftas"/>
    <w:uiPriority w:val="22"/>
    <w:qFormat/>
    <w:rsid w:val="00D461BD"/>
    <w:rPr>
      <w:b/>
      <w:bCs/>
    </w:rPr>
  </w:style>
  <w:style w:type="character" w:styleId="Komentaronuoroda">
    <w:name w:val="annotation reference"/>
    <w:basedOn w:val="Numatytasispastraiposriftas"/>
    <w:uiPriority w:val="99"/>
    <w:semiHidden/>
    <w:unhideWhenUsed/>
    <w:rsid w:val="009337FA"/>
    <w:rPr>
      <w:sz w:val="16"/>
      <w:szCs w:val="16"/>
    </w:rPr>
  </w:style>
  <w:style w:type="paragraph" w:styleId="Komentarotekstas">
    <w:name w:val="annotation text"/>
    <w:basedOn w:val="prastasis"/>
    <w:link w:val="KomentarotekstasDiagrama"/>
    <w:uiPriority w:val="99"/>
    <w:semiHidden/>
    <w:unhideWhenUsed/>
    <w:rsid w:val="009337F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337FA"/>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9337FA"/>
    <w:rPr>
      <w:b/>
      <w:bCs/>
    </w:rPr>
  </w:style>
  <w:style w:type="character" w:customStyle="1" w:styleId="KomentarotemaDiagrama">
    <w:name w:val="Komentaro tema Diagrama"/>
    <w:basedOn w:val="KomentarotekstasDiagrama"/>
    <w:link w:val="Komentarotema"/>
    <w:uiPriority w:val="99"/>
    <w:semiHidden/>
    <w:rsid w:val="009337FA"/>
    <w:rPr>
      <w:rFonts w:eastAsiaTheme="minorEastAsia"/>
      <w:b/>
      <w:bCs/>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uiPriority w:val="34"/>
    <w:locked/>
    <w:rsid w:val="00A16A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4582">
      <w:bodyDiv w:val="1"/>
      <w:marLeft w:val="0"/>
      <w:marRight w:val="0"/>
      <w:marTop w:val="0"/>
      <w:marBottom w:val="0"/>
      <w:divBdr>
        <w:top w:val="none" w:sz="0" w:space="0" w:color="auto"/>
        <w:left w:val="none" w:sz="0" w:space="0" w:color="auto"/>
        <w:bottom w:val="none" w:sz="0" w:space="0" w:color="auto"/>
        <w:right w:val="none" w:sz="0" w:space="0" w:color="auto"/>
      </w:divBdr>
    </w:div>
    <w:div w:id="42796291">
      <w:bodyDiv w:val="1"/>
      <w:marLeft w:val="0"/>
      <w:marRight w:val="0"/>
      <w:marTop w:val="0"/>
      <w:marBottom w:val="0"/>
      <w:divBdr>
        <w:top w:val="none" w:sz="0" w:space="0" w:color="auto"/>
        <w:left w:val="none" w:sz="0" w:space="0" w:color="auto"/>
        <w:bottom w:val="none" w:sz="0" w:space="0" w:color="auto"/>
        <w:right w:val="none" w:sz="0" w:space="0" w:color="auto"/>
      </w:divBdr>
    </w:div>
    <w:div w:id="434863403">
      <w:bodyDiv w:val="1"/>
      <w:marLeft w:val="0"/>
      <w:marRight w:val="0"/>
      <w:marTop w:val="0"/>
      <w:marBottom w:val="0"/>
      <w:divBdr>
        <w:top w:val="none" w:sz="0" w:space="0" w:color="auto"/>
        <w:left w:val="none" w:sz="0" w:space="0" w:color="auto"/>
        <w:bottom w:val="none" w:sz="0" w:space="0" w:color="auto"/>
        <w:right w:val="none" w:sz="0" w:space="0" w:color="auto"/>
      </w:divBdr>
    </w:div>
    <w:div w:id="859853303">
      <w:bodyDiv w:val="1"/>
      <w:marLeft w:val="0"/>
      <w:marRight w:val="0"/>
      <w:marTop w:val="0"/>
      <w:marBottom w:val="0"/>
      <w:divBdr>
        <w:top w:val="none" w:sz="0" w:space="0" w:color="auto"/>
        <w:left w:val="none" w:sz="0" w:space="0" w:color="auto"/>
        <w:bottom w:val="none" w:sz="0" w:space="0" w:color="auto"/>
        <w:right w:val="none" w:sz="0" w:space="0" w:color="auto"/>
      </w:divBdr>
    </w:div>
    <w:div w:id="1796025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ladimir.buracevskij@vsat.vrm.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5B5EA8-C8B7-48C3-8273-9372DD002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7436</Words>
  <Characters>4239</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Žibėnas Gintautas</dc:creator>
  <cp:keywords/>
  <dc:description/>
  <cp:lastModifiedBy>Šneideris Jonas</cp:lastModifiedBy>
  <cp:revision>4</cp:revision>
  <cp:lastPrinted>2023-11-20T09:16:00Z</cp:lastPrinted>
  <dcterms:created xsi:type="dcterms:W3CDTF">2025-10-13T07:34:00Z</dcterms:created>
  <dcterms:modified xsi:type="dcterms:W3CDTF">2025-10-24T08:54:00Z</dcterms:modified>
</cp:coreProperties>
</file>